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39A09" w14:textId="77777777" w:rsidR="003C7120" w:rsidRDefault="00A45FE2" w:rsidP="003C7120">
      <w:pPr>
        <w:jc w:val="center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bookmarkStart w:id="0" w:name="_GoBack"/>
      <w:bookmarkEnd w:id="0"/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 xml:space="preserve">FICHA </w:t>
      </w:r>
      <w:r w:rsidR="003C7120"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DE VERIFICAÇÃO DE PROCEDIMENTOS DE CONTRATAÇÃO PÚBLICA</w:t>
      </w:r>
    </w:p>
    <w:p w14:paraId="6748F2E8" w14:textId="77777777" w:rsidR="00B31D25" w:rsidRDefault="00B31D25" w:rsidP="003C7120">
      <w:pPr>
        <w:jc w:val="center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749B8B7D" w14:textId="77777777" w:rsidR="006F1AD0" w:rsidRPr="00B31D25" w:rsidRDefault="006F1AD0" w:rsidP="003C7120">
      <w:pPr>
        <w:jc w:val="center"/>
        <w:rPr>
          <w:rFonts w:asciiTheme="minorHAnsi" w:hAnsiTheme="minorHAnsi" w:cs="Arial"/>
          <w:b/>
          <w:bCs/>
          <w:i/>
          <w:color w:val="404040"/>
          <w:sz w:val="22"/>
          <w:szCs w:val="22"/>
        </w:rPr>
      </w:pPr>
      <w:r w:rsidRPr="00B31D25">
        <w:rPr>
          <w:rFonts w:asciiTheme="minorHAnsi" w:hAnsiTheme="minorHAnsi" w:cs="Arial"/>
          <w:b/>
          <w:bCs/>
          <w:i/>
          <w:color w:val="404040"/>
          <w:sz w:val="22"/>
          <w:szCs w:val="22"/>
        </w:rPr>
        <w:t>(aplicável apenas aos contratos celebrados na sequência de procedimentos iniciados a partir do dia 01.01.2018)</w:t>
      </w:r>
    </w:p>
    <w:p w14:paraId="0E43391E" w14:textId="77777777" w:rsidR="003C7120" w:rsidRPr="00EC7B38" w:rsidRDefault="003C7120" w:rsidP="003C7120">
      <w:pPr>
        <w:tabs>
          <w:tab w:val="left" w:pos="7088"/>
        </w:tabs>
        <w:spacing w:before="120" w:after="120"/>
        <w:ind w:left="357" w:right="-108"/>
        <w:jc w:val="both"/>
        <w:rPr>
          <w:rFonts w:asciiTheme="minorHAnsi" w:hAnsiTheme="minorHAnsi"/>
          <w:b/>
          <w:color w:val="404040"/>
          <w:sz w:val="22"/>
          <w:szCs w:val="22"/>
          <w:lang w:eastAsia="pt-PT"/>
        </w:rPr>
      </w:pPr>
    </w:p>
    <w:p w14:paraId="43F2ED5E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Elementos do projeto</w:t>
      </w:r>
    </w:p>
    <w:p w14:paraId="0D4971A4" w14:textId="77777777" w:rsidR="003016C7" w:rsidRDefault="003016C7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59891533" w14:textId="2B68FD17" w:rsidR="00AD3105" w:rsidRDefault="006A1644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t>Designação Operação</w:t>
      </w:r>
    </w:p>
    <w:p w14:paraId="55994717" w14:textId="77777777" w:rsidR="003016C7" w:rsidRPr="003016C7" w:rsidRDefault="003016C7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14"/>
          <w:szCs w:val="14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804"/>
      </w:tblGrid>
      <w:tr w:rsidR="00EC7B38" w:rsidRPr="00EC7B38" w14:paraId="02FE2199" w14:textId="77777777" w:rsidTr="001E6A1E"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7AFF2E80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Código Operação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AA7D0B3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EC7B38" w:rsidRPr="00EC7B38" w14:paraId="6729E921" w14:textId="77777777" w:rsidTr="001E6A1E"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6A5B9165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Beneficiário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5E5ACFA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02744FF5" w14:textId="77777777" w:rsidR="007E6E9D" w:rsidRPr="00EC7B38" w:rsidRDefault="007E6E9D" w:rsidP="00AD3105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432C13E4" w14:textId="77777777" w:rsidR="00A45FE2" w:rsidRPr="00EC7B38" w:rsidRDefault="00A45FE2" w:rsidP="00EC7B38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Enquadramento</w:t>
      </w:r>
    </w:p>
    <w:p w14:paraId="0D03D9EA" w14:textId="77777777" w:rsidR="00EC7B38" w:rsidRPr="00EC7B38" w:rsidRDefault="00EC7B38" w:rsidP="00EC7B38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71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119"/>
        <w:gridCol w:w="1727"/>
      </w:tblGrid>
      <w:tr w:rsidR="00A45FE2" w:rsidRPr="00EC7B38" w14:paraId="78D64E19" w14:textId="77777777" w:rsidTr="003016C7">
        <w:trPr>
          <w:trHeight w:val="389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67CBA672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Entidade adjudicante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14:paraId="0ABD4559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2.º</w:t>
            </w:r>
            <w:r w:rsidR="002304D1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1</w:t>
            </w:r>
          </w:p>
        </w:tc>
        <w:tc>
          <w:tcPr>
            <w:tcW w:w="1727" w:type="dxa"/>
            <w:vMerge w:val="restart"/>
            <w:shd w:val="clear" w:color="auto" w:fill="auto"/>
            <w:vAlign w:val="center"/>
          </w:tcPr>
          <w:p w14:paraId="1A1A2A52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45FE2" w:rsidRPr="00EC7B38" w14:paraId="0598E447" w14:textId="77777777" w:rsidTr="003016C7">
        <w:trPr>
          <w:trHeight w:val="293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507F0BC5" w14:textId="77777777" w:rsidR="00382D35" w:rsidRDefault="00382D35" w:rsidP="00F309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34F3539E" w14:textId="77777777" w:rsidR="00382D35" w:rsidRDefault="00382D35" w:rsidP="00F309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1727" w:type="dxa"/>
            <w:vMerge/>
            <w:shd w:val="clear" w:color="auto" w:fill="auto"/>
          </w:tcPr>
          <w:p w14:paraId="75DBA013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45FE2" w:rsidRPr="00EC7B38" w14:paraId="47F3FA5D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57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557A3682" w14:textId="77777777" w:rsidR="00382D35" w:rsidRDefault="00382D35" w:rsidP="00F30970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C89F457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2.º</w:t>
            </w:r>
            <w:r w:rsidR="002304D1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2</w:t>
            </w:r>
          </w:p>
        </w:tc>
        <w:tc>
          <w:tcPr>
            <w:tcW w:w="1727" w:type="dxa"/>
            <w:shd w:val="clear" w:color="auto" w:fill="auto"/>
          </w:tcPr>
          <w:p w14:paraId="636F82A6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70CDD87E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110DE3DA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Contratos subsidiados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CEAE927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1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 alínea a)</w:t>
            </w:r>
          </w:p>
        </w:tc>
        <w:tc>
          <w:tcPr>
            <w:tcW w:w="1727" w:type="dxa"/>
            <w:shd w:val="clear" w:color="auto" w:fill="auto"/>
          </w:tcPr>
          <w:p w14:paraId="3AFF5788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1FCCCE34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23F73CAE" w14:textId="77777777" w:rsidR="00382D35" w:rsidRDefault="00382D35" w:rsidP="00F30970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EDFB00F" w14:textId="3A2CB532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1, alínea b)</w:t>
            </w:r>
          </w:p>
        </w:tc>
        <w:tc>
          <w:tcPr>
            <w:tcW w:w="1727" w:type="dxa"/>
            <w:shd w:val="clear" w:color="auto" w:fill="auto"/>
          </w:tcPr>
          <w:p w14:paraId="467208EA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21E76" w:rsidRPr="00EC7B38" w14:paraId="040D97FC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0F0F6886" w14:textId="77777777" w:rsidR="00A21E76" w:rsidRPr="00EC7B38" w:rsidRDefault="00A21E76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Contratos excluídos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D29A908" w14:textId="77777777" w:rsidR="00A21E76" w:rsidRPr="00EC7B38" w:rsidRDefault="00A21E76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4.º</w:t>
            </w:r>
          </w:p>
        </w:tc>
        <w:tc>
          <w:tcPr>
            <w:tcW w:w="1727" w:type="dxa"/>
            <w:shd w:val="clear" w:color="auto" w:fill="auto"/>
          </w:tcPr>
          <w:p w14:paraId="22467545" w14:textId="77777777" w:rsidR="00A21E76" w:rsidRPr="00EC7B38" w:rsidRDefault="00A21E76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6DB3CF6E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1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188C4FB4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Contratação excluída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9DA65DC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5.º</w:t>
            </w:r>
          </w:p>
        </w:tc>
        <w:tc>
          <w:tcPr>
            <w:tcW w:w="1727" w:type="dxa"/>
            <w:shd w:val="clear" w:color="auto" w:fill="auto"/>
          </w:tcPr>
          <w:p w14:paraId="2A828EFA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2910F1" w:rsidRPr="00EC7B38" w14:paraId="0CDCD149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26299B29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5323276" w14:textId="77777777" w:rsidR="002910F1" w:rsidRDefault="002910F1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5.º-A</w:t>
            </w:r>
          </w:p>
        </w:tc>
        <w:tc>
          <w:tcPr>
            <w:tcW w:w="1727" w:type="dxa"/>
            <w:shd w:val="clear" w:color="auto" w:fill="auto"/>
          </w:tcPr>
          <w:p w14:paraId="11C6A60C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2910F1" w:rsidRPr="00EC7B38" w14:paraId="5E102762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0E559678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47A2EDF" w14:textId="77777777" w:rsidR="002910F1" w:rsidRDefault="002910F1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Artigo </w:t>
            </w:r>
            <w:r w:rsidR="0007273C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6.º-A</w:t>
            </w:r>
          </w:p>
        </w:tc>
        <w:tc>
          <w:tcPr>
            <w:tcW w:w="1727" w:type="dxa"/>
            <w:shd w:val="clear" w:color="auto" w:fill="auto"/>
          </w:tcPr>
          <w:p w14:paraId="5E64DA1B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2CAC12B6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2CC3B1D2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A89893F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275.º, n.º 3</w:t>
            </w:r>
          </w:p>
        </w:tc>
        <w:tc>
          <w:tcPr>
            <w:tcW w:w="1727" w:type="dxa"/>
            <w:shd w:val="clear" w:color="auto" w:fill="auto"/>
          </w:tcPr>
          <w:p w14:paraId="39632C6D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6056A409" w14:textId="77777777" w:rsidR="00977574" w:rsidRDefault="00977574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76DFD7E4" w14:textId="77777777" w:rsidR="007E6E9D" w:rsidRPr="00EC7B38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046A31E1" w14:textId="77777777" w:rsidR="003C7120" w:rsidRPr="00EC7B38" w:rsidRDefault="00A45FE2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Cara</w:t>
      </w:r>
      <w:r w:rsidR="004B2B0B">
        <w:rPr>
          <w:rFonts w:asciiTheme="minorHAnsi" w:hAnsiTheme="minorHAnsi" w:cs="Arial"/>
          <w:b/>
          <w:bCs/>
          <w:color w:val="404040"/>
          <w:sz w:val="22"/>
          <w:szCs w:val="22"/>
        </w:rPr>
        <w:t>c</w:t>
      </w: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terização do contrato</w:t>
      </w:r>
    </w:p>
    <w:p w14:paraId="79083583" w14:textId="77777777" w:rsidR="003C7120" w:rsidRPr="00EC7B38" w:rsidRDefault="003C7120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/>
          <w:b/>
          <w:color w:val="404040"/>
          <w:sz w:val="22"/>
          <w:szCs w:val="22"/>
          <w:lang w:eastAsia="pt-PT"/>
        </w:rPr>
        <w:tab/>
      </w:r>
      <w:r w:rsidR="00EC7B38">
        <w:rPr>
          <w:rFonts w:asciiTheme="minorHAnsi" w:hAnsiTheme="minorHAnsi"/>
          <w:b/>
          <w:color w:val="404040"/>
          <w:sz w:val="22"/>
          <w:szCs w:val="22"/>
          <w:lang w:eastAsia="pt-PT"/>
        </w:rPr>
        <w:t xml:space="preserve">       </w:t>
      </w:r>
      <w:r w:rsidR="00E44D14" w:rsidRPr="00EC7B38"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  <w:t>Unidade</w:t>
      </w:r>
      <w:r w:rsidRPr="00EC7B38"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  <w:t>: euro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244"/>
      </w:tblGrid>
      <w:tr w:rsidR="003C7120" w:rsidRPr="00EC7B38" w14:paraId="11E0C51F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AF9EC4F" w14:textId="77777777" w:rsidR="003C7120" w:rsidRPr="00EC7B38" w:rsidRDefault="003C7120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/>
                <w:b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Objeto do </w:t>
            </w:r>
            <w:r w:rsidR="00110601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0EB6724" w14:textId="77777777" w:rsidR="003C7120" w:rsidRPr="00EC7B38" w:rsidRDefault="003C7120" w:rsidP="001E6A1E">
            <w:pPr>
              <w:numPr>
                <w:ilvl w:val="12"/>
                <w:numId w:val="0"/>
              </w:numPr>
              <w:tabs>
                <w:tab w:val="left" w:pos="7088"/>
              </w:tabs>
              <w:spacing w:before="80" w:after="80"/>
              <w:ind w:left="-959" w:right="-496" w:firstLine="959"/>
              <w:jc w:val="both"/>
              <w:rPr>
                <w:rFonts w:asciiTheme="minorHAnsi" w:hAnsiTheme="minorHAnsi"/>
                <w:color w:val="404040"/>
                <w:lang w:eastAsia="pt-PT"/>
              </w:rPr>
            </w:pPr>
          </w:p>
        </w:tc>
      </w:tr>
      <w:tr w:rsidR="00353A2E" w:rsidRPr="00EC7B38" w14:paraId="4EC3B2BA" w14:textId="77777777" w:rsidTr="001E6A1E">
        <w:trPr>
          <w:trHeight w:val="479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76F6DF3F" w14:textId="77777777" w:rsidR="00353A2E" w:rsidRPr="00EC7B38" w:rsidRDefault="00890F4E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</w:t>
            </w:r>
            <w:r w:rsidR="00353A2E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djudicatário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7DF5B6F" w14:textId="77777777" w:rsidR="00353A2E" w:rsidRPr="00EC7B38" w:rsidRDefault="00353A2E" w:rsidP="001E6A1E">
            <w:pPr>
              <w:numPr>
                <w:ilvl w:val="12"/>
                <w:numId w:val="0"/>
              </w:numPr>
              <w:tabs>
                <w:tab w:val="left" w:pos="7088"/>
              </w:tabs>
              <w:spacing w:before="80" w:after="80"/>
              <w:ind w:right="-496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3C7120" w:rsidRPr="00EC7B38" w14:paraId="0C019860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4AC57B8" w14:textId="5F41BAC1" w:rsidR="003C7120" w:rsidRPr="00EC7B38" w:rsidRDefault="00A72EAA" w:rsidP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Preço contratual </w:t>
            </w:r>
            <w:r w:rsidR="003C7120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(s/IVA)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22AE18FE" w14:textId="77777777" w:rsidR="003C7120" w:rsidRPr="00EC7B38" w:rsidRDefault="003C7120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F10794" w:rsidRPr="00EC7B38" w14:paraId="260253CF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343F5505" w14:textId="77777777" w:rsidR="00F10794" w:rsidRPr="00EC7B38" w:rsidRDefault="00F10794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Data do contrato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CAD78DB" w14:textId="77777777" w:rsidR="00F10794" w:rsidRPr="00EC7B38" w:rsidRDefault="00F10794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835227" w:rsidRPr="00EC7B38" w14:paraId="5CC7ACC7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255F58E" w14:textId="77777777" w:rsidR="00835227" w:rsidRPr="00EC7B38" w:rsidRDefault="00835227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Prazo do contrato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6BA1BC1" w14:textId="77777777" w:rsidR="00835227" w:rsidRPr="00EC7B38" w:rsidRDefault="00835227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733C3D42" w14:textId="77777777" w:rsidR="00D45173" w:rsidRDefault="00D45173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69070D8D" w14:textId="77777777" w:rsidR="007E6E9D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4E9FCEBC" w14:textId="77777777" w:rsidR="007E6E9D" w:rsidRDefault="007E6E9D" w:rsidP="007E6E9D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t>Procedimento pré-contratual</w:t>
      </w:r>
    </w:p>
    <w:p w14:paraId="63CAED71" w14:textId="77777777" w:rsidR="007E6E9D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0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953"/>
        <w:gridCol w:w="734"/>
      </w:tblGrid>
      <w:tr w:rsidR="007E6E9D" w:rsidRPr="00EC7B38" w14:paraId="10867283" w14:textId="77777777" w:rsidTr="00AE4067">
        <w:trPr>
          <w:trHeight w:val="93"/>
        </w:trPr>
        <w:tc>
          <w:tcPr>
            <w:tcW w:w="3828" w:type="dxa"/>
            <w:vMerge w:val="restart"/>
            <w:shd w:val="clear" w:color="auto" w:fill="EAF1DD" w:themeFill="accent3" w:themeFillTint="33"/>
            <w:vAlign w:val="center"/>
          </w:tcPr>
          <w:p w14:paraId="7B03FE82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Tipo de p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rocedimento </w:t>
            </w: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347C818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Ajuste direto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regime geral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(em função do valor do contrato)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53D43F1F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1B5B19BD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0E3D4C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0F675B59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Ajuste direto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regime simplificado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0B281284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DD6FC93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0F71B97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72EA1E9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 em função de critério material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AA52DB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7514192E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4BA4775B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7F83C3BC" w14:textId="79665CC9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Consulta prévia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em função do valor do contrato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7CF8EFCA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5FFA303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F170335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50E2C7B8" w14:textId="5799D942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Consulta prévia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em função de critério material</w:t>
            </w:r>
            <w:r w:rsidR="00B357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="00B357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27.º-A)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2714B1EA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39E6638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C181EB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45E6A67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524E629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65F46C8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2EC45C72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3E1B3CAF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sem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35F3D30D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2596273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6CF3F92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6A9B736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 urgente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7E68A6E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5154C32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3A228A01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5A1512FE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limitado por prévia qualificação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758687D1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152BCC7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5D18E9F6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1FD46D5E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limitado por prévia qualificação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sem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33747150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F93FCCC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4C4F2F12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14CD9078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Procedimento de negociação 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2D2C17A6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31AA09FC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3B55C825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4EC0975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Diálogo concorrencial 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4E33BB6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D30855" w:rsidRPr="00EC7B38" w14:paraId="12F08C67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634DC3AA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395836A9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Parceria para a inovação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0835CC70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891D497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3147093C" w14:textId="3983FA8C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Preço base</w:t>
            </w:r>
            <w:r w:rsidR="00AE4067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(artigo 47.º CCP)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0D3A1705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B0C2C1A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5D955A0E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Data da decisão de contratar 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45ACA394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D732AB2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6D0491EC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Data da decisão de adjudicação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635EF894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5639BBD7" w14:textId="32E7BA39" w:rsidR="007E6E9D" w:rsidRDefault="006A1644" w:rsidP="007E6E9D">
      <w:pPr>
        <w:tabs>
          <w:tab w:val="left" w:pos="7088"/>
        </w:tabs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br w:type="textWrapping" w:clear="all"/>
      </w:r>
    </w:p>
    <w:p w14:paraId="7FE80463" w14:textId="77777777" w:rsidR="00EC7B38" w:rsidRPr="00EC7B38" w:rsidRDefault="00EC7B38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02FD4FA4" w14:textId="77777777" w:rsidR="00977574" w:rsidRPr="00EC7B38" w:rsidRDefault="00977574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Análise do procedimento</w:t>
      </w:r>
    </w:p>
    <w:p w14:paraId="4AE4FBDA" w14:textId="77777777" w:rsidR="00093EB5" w:rsidRPr="00EC7B38" w:rsidRDefault="00093EB5" w:rsidP="003C7120">
      <w:pPr>
        <w:tabs>
          <w:tab w:val="left" w:pos="7088"/>
        </w:tabs>
        <w:spacing w:before="120"/>
        <w:ind w:left="-142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13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7122"/>
        <w:gridCol w:w="2375"/>
        <w:gridCol w:w="39"/>
        <w:gridCol w:w="671"/>
        <w:gridCol w:w="850"/>
        <w:gridCol w:w="706"/>
        <w:gridCol w:w="853"/>
      </w:tblGrid>
      <w:tr w:rsidR="00E06642" w:rsidRPr="00874B1F" w14:paraId="7BE64850" w14:textId="77777777" w:rsidTr="00A31417">
        <w:trPr>
          <w:tblHeader/>
        </w:trPr>
        <w:tc>
          <w:tcPr>
            <w:tcW w:w="7548" w:type="dxa"/>
            <w:gridSpan w:val="2"/>
            <w:shd w:val="clear" w:color="auto" w:fill="EAF1DD" w:themeFill="accent3" w:themeFillTint="33"/>
            <w:vAlign w:val="center"/>
          </w:tcPr>
          <w:p w14:paraId="4D9EB9A8" w14:textId="77777777" w:rsidR="00E06642" w:rsidRPr="00874B1F" w:rsidRDefault="00E06642" w:rsidP="00A314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5D453C3E" w14:textId="77777777" w:rsidR="00E06642" w:rsidRPr="00874B1F" w:rsidRDefault="00E06642" w:rsidP="00A31417">
            <w:pPr>
              <w:shd w:val="clear" w:color="auto" w:fill="EAF1DD" w:themeFill="accent3" w:themeFillTint="33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874B1F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Tramitação procedimental</w:t>
            </w:r>
          </w:p>
          <w:p w14:paraId="44250B09" w14:textId="77777777" w:rsidR="00A31417" w:rsidRPr="00874B1F" w:rsidRDefault="00A31417" w:rsidP="00A31417">
            <w:pPr>
              <w:shd w:val="clear" w:color="auto" w:fill="EAF1DD" w:themeFill="accent3" w:themeFillTint="33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2414" w:type="dxa"/>
            <w:gridSpan w:val="2"/>
            <w:shd w:val="clear" w:color="auto" w:fill="EAF1DD" w:themeFill="accent3" w:themeFillTint="33"/>
            <w:vAlign w:val="center"/>
          </w:tcPr>
          <w:p w14:paraId="5C25436A" w14:textId="77777777" w:rsidR="00E06642" w:rsidRPr="00874B1F" w:rsidRDefault="00CD7AFF" w:rsidP="00A314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874B1F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Base legal</w:t>
            </w:r>
            <w:r w:rsidR="00A31417" w:rsidRPr="00874B1F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 xml:space="preserve"> (CCP)</w:t>
            </w:r>
          </w:p>
        </w:tc>
        <w:tc>
          <w:tcPr>
            <w:tcW w:w="671" w:type="dxa"/>
            <w:shd w:val="clear" w:color="auto" w:fill="EAF1DD" w:themeFill="accent3" w:themeFillTint="33"/>
            <w:vAlign w:val="center"/>
          </w:tcPr>
          <w:p w14:paraId="1C982FF9" w14:textId="77777777" w:rsidR="00E06642" w:rsidRPr="00874B1F" w:rsidRDefault="00E06642" w:rsidP="008E4D0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SIM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15751D9B" w14:textId="77777777" w:rsidR="00E06642" w:rsidRPr="00874B1F" w:rsidRDefault="00E06642" w:rsidP="00E705B2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NÃO</w:t>
            </w:r>
          </w:p>
        </w:tc>
        <w:tc>
          <w:tcPr>
            <w:tcW w:w="706" w:type="dxa"/>
            <w:shd w:val="clear" w:color="auto" w:fill="EAF1DD" w:themeFill="accent3" w:themeFillTint="33"/>
            <w:vAlign w:val="center"/>
          </w:tcPr>
          <w:p w14:paraId="48FD74FC" w14:textId="77777777" w:rsidR="00E06642" w:rsidRPr="00874B1F" w:rsidRDefault="00E06642" w:rsidP="008E4D0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N.A.</w:t>
            </w:r>
          </w:p>
        </w:tc>
        <w:tc>
          <w:tcPr>
            <w:tcW w:w="853" w:type="dxa"/>
            <w:shd w:val="clear" w:color="auto" w:fill="EAF1DD" w:themeFill="accent3" w:themeFillTint="33"/>
            <w:vAlign w:val="center"/>
          </w:tcPr>
          <w:p w14:paraId="3E7DD1CC" w14:textId="77777777" w:rsidR="00E06642" w:rsidRPr="00874B1F" w:rsidRDefault="00E06642" w:rsidP="00E705B2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OBS.</w:t>
            </w:r>
          </w:p>
        </w:tc>
      </w:tr>
      <w:tr w:rsidR="00E705B2" w:rsidRPr="00874B1F" w14:paraId="6DE17621" w14:textId="77777777" w:rsidTr="006A1644">
        <w:tc>
          <w:tcPr>
            <w:tcW w:w="426" w:type="dxa"/>
            <w:vAlign w:val="center"/>
          </w:tcPr>
          <w:p w14:paraId="4C7110A9" w14:textId="77A6788B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898F6F1" w14:textId="77777777" w:rsidR="00E705B2" w:rsidRPr="00874B1F" w:rsidRDefault="00E705B2" w:rsidP="005B20C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Existe uma decisão juridicamente válida a autorizar a abertura do procedimento </w:t>
            </w:r>
            <w:r w:rsidR="00AF7E3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(decisão de contratar)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 a realização da despesa?</w:t>
            </w:r>
          </w:p>
        </w:tc>
        <w:tc>
          <w:tcPr>
            <w:tcW w:w="2375" w:type="dxa"/>
            <w:vAlign w:val="center"/>
          </w:tcPr>
          <w:p w14:paraId="0F464356" w14:textId="77777777" w:rsidR="00E705B2" w:rsidRPr="00874B1F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Artigos 17.º a 21.º 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DL n.º 197/99 e artigo 36.º </w:t>
            </w:r>
          </w:p>
        </w:tc>
        <w:tc>
          <w:tcPr>
            <w:tcW w:w="710" w:type="dxa"/>
            <w:gridSpan w:val="2"/>
            <w:vAlign w:val="center"/>
          </w:tcPr>
          <w:p w14:paraId="1591EE2C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A6ABCBE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BD785B1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630816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44152" w:rsidRPr="00874B1F" w14:paraId="0718AB54" w14:textId="77777777" w:rsidTr="006A1644">
        <w:tc>
          <w:tcPr>
            <w:tcW w:w="426" w:type="dxa"/>
            <w:vAlign w:val="center"/>
          </w:tcPr>
          <w:p w14:paraId="7D7DB9C9" w14:textId="77777777" w:rsidR="00E44152" w:rsidRPr="00874B1F" w:rsidRDefault="00E4415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B4D4024" w14:textId="77777777" w:rsidR="00E44152" w:rsidRPr="00874B1F" w:rsidRDefault="00E44152" w:rsidP="00E4415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decisão de contratar encontra-se fundamentada?</w:t>
            </w:r>
          </w:p>
        </w:tc>
        <w:tc>
          <w:tcPr>
            <w:tcW w:w="2375" w:type="dxa"/>
            <w:vAlign w:val="center"/>
          </w:tcPr>
          <w:p w14:paraId="3DA2831D" w14:textId="77777777" w:rsidR="00E44152" w:rsidRPr="00874B1F" w:rsidRDefault="00E44152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36.º, n.º 1</w:t>
            </w:r>
          </w:p>
        </w:tc>
        <w:tc>
          <w:tcPr>
            <w:tcW w:w="710" w:type="dxa"/>
            <w:gridSpan w:val="2"/>
            <w:vAlign w:val="center"/>
          </w:tcPr>
          <w:p w14:paraId="1E8CC7CE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9D9DC44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5E3D98B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11D9638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44152" w:rsidRPr="00874B1F" w14:paraId="7711CD78" w14:textId="77777777" w:rsidTr="006A1644">
        <w:tc>
          <w:tcPr>
            <w:tcW w:w="426" w:type="dxa"/>
            <w:vAlign w:val="center"/>
          </w:tcPr>
          <w:p w14:paraId="587165D8" w14:textId="77777777" w:rsidR="00E44152" w:rsidRPr="00874B1F" w:rsidRDefault="00E4415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15CEF61" w14:textId="77777777" w:rsidR="00E44152" w:rsidRPr="00874B1F" w:rsidRDefault="00E44152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No caso de o valor do contrato ser superior a € 5.000.000 (ou a € 2.500.000 se o procedimento adotado for o da parceria para a invocação), foi realizada uma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análise custo-benefício previamente à adoção da decisão de contratar?</w:t>
            </w:r>
          </w:p>
        </w:tc>
        <w:tc>
          <w:tcPr>
            <w:tcW w:w="2375" w:type="dxa"/>
            <w:vAlign w:val="center"/>
          </w:tcPr>
          <w:p w14:paraId="355822E6" w14:textId="5B10ADF7" w:rsidR="00E44152" w:rsidRPr="00874B1F" w:rsidRDefault="00460DD8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36.º, n.ºs 2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>,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</w:t>
            </w:r>
          </w:p>
        </w:tc>
        <w:tc>
          <w:tcPr>
            <w:tcW w:w="710" w:type="dxa"/>
            <w:gridSpan w:val="2"/>
            <w:vAlign w:val="center"/>
          </w:tcPr>
          <w:p w14:paraId="113F900C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E85E291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151B616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6C32290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705A7C" w:rsidRPr="00874B1F" w14:paraId="76431055" w14:textId="77777777" w:rsidTr="006A1644">
        <w:tc>
          <w:tcPr>
            <w:tcW w:w="426" w:type="dxa"/>
            <w:vAlign w:val="center"/>
          </w:tcPr>
          <w:p w14:paraId="01047420" w14:textId="77777777" w:rsidR="00705A7C" w:rsidRPr="00874B1F" w:rsidRDefault="00705A7C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2E7A919" w14:textId="77777777" w:rsidR="00705A7C" w:rsidRPr="00874B1F" w:rsidRDefault="00705A7C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fixado e fundamentado o valor estimado do contrato?</w:t>
            </w:r>
          </w:p>
        </w:tc>
        <w:tc>
          <w:tcPr>
            <w:tcW w:w="2375" w:type="dxa"/>
            <w:vAlign w:val="center"/>
          </w:tcPr>
          <w:p w14:paraId="2C4EE3C6" w14:textId="77777777" w:rsidR="00705A7C" w:rsidRPr="00874B1F" w:rsidRDefault="00705A7C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17.º, n.º 7</w:t>
            </w:r>
          </w:p>
        </w:tc>
        <w:tc>
          <w:tcPr>
            <w:tcW w:w="710" w:type="dxa"/>
            <w:gridSpan w:val="2"/>
            <w:vAlign w:val="center"/>
          </w:tcPr>
          <w:p w14:paraId="6984F10A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C20077B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3CBB89F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9769BC8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7A5AE1" w:rsidRPr="00874B1F" w14:paraId="28A82DC0" w14:textId="77777777" w:rsidTr="006A1644">
        <w:tc>
          <w:tcPr>
            <w:tcW w:w="426" w:type="dxa"/>
            <w:vAlign w:val="center"/>
          </w:tcPr>
          <w:p w14:paraId="05D6946E" w14:textId="77777777" w:rsidR="007A5AE1" w:rsidRPr="00874B1F" w:rsidRDefault="007A5AE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408E3B4" w14:textId="29EEBB71" w:rsidR="007A5AE1" w:rsidRPr="00874B1F" w:rsidRDefault="00AE260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decisão de escolha do procedimento 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>encontra-se</w:t>
            </w:r>
            <w:r w:rsidR="00C65F4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fundamentada?</w:t>
            </w:r>
          </w:p>
        </w:tc>
        <w:tc>
          <w:tcPr>
            <w:tcW w:w="2375" w:type="dxa"/>
            <w:vAlign w:val="center"/>
          </w:tcPr>
          <w:p w14:paraId="34143C85" w14:textId="77777777" w:rsidR="007A5AE1" w:rsidRPr="00874B1F" w:rsidRDefault="00AE2606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38.º</w:t>
            </w:r>
          </w:p>
        </w:tc>
        <w:tc>
          <w:tcPr>
            <w:tcW w:w="710" w:type="dxa"/>
            <w:gridSpan w:val="2"/>
            <w:vAlign w:val="center"/>
          </w:tcPr>
          <w:p w14:paraId="076282C7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93FB234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BA471A5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EA8B156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04FDF63D" w14:textId="77777777" w:rsidTr="006A1644">
        <w:tc>
          <w:tcPr>
            <w:tcW w:w="426" w:type="dxa"/>
            <w:vAlign w:val="center"/>
          </w:tcPr>
          <w:p w14:paraId="56EFDBD1" w14:textId="4699A84E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AD0BC30" w14:textId="77777777" w:rsidR="00E705B2" w:rsidRPr="00874B1F" w:rsidRDefault="00E705B2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procedimento ter sido escolhido em função de critério material, existe fundamentação legal e factual que justifique adequadamente a escolha do mesmo?</w:t>
            </w:r>
          </w:p>
        </w:tc>
        <w:tc>
          <w:tcPr>
            <w:tcW w:w="2375" w:type="dxa"/>
            <w:vAlign w:val="center"/>
          </w:tcPr>
          <w:p w14:paraId="44D0606B" w14:textId="4F2F39A2" w:rsidR="00E705B2" w:rsidRPr="00874B1F" w:rsidRDefault="00E705B2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Empreitada de obras públicas: artigos 24.º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25.º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</w:p>
          <w:p w14:paraId="090FC0B1" w14:textId="77777777" w:rsidR="001575F8" w:rsidRPr="00874B1F" w:rsidRDefault="001575F8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C5FF548" w14:textId="08A12F17" w:rsidR="001575F8" w:rsidRPr="00874B1F" w:rsidRDefault="00E705B2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Locação ou fornecimento de bens</w:t>
            </w:r>
            <w:r w:rsidR="002C2E3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artigos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24.º, 26.º,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</w:p>
          <w:p w14:paraId="4851A0B9" w14:textId="77777777" w:rsidR="001575F8" w:rsidRPr="00874B1F" w:rsidRDefault="001575F8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E8FC3AD" w14:textId="2ED71D63" w:rsidR="00E705B2" w:rsidRPr="00874B1F" w:rsidRDefault="002C2E34" w:rsidP="00E7092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</w:t>
            </w:r>
            <w:r w:rsidR="00E705B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restação de serviços: artigos 24.º, 27.º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</w:p>
        </w:tc>
        <w:tc>
          <w:tcPr>
            <w:tcW w:w="710" w:type="dxa"/>
            <w:gridSpan w:val="2"/>
            <w:vAlign w:val="center"/>
          </w:tcPr>
          <w:p w14:paraId="6C52C852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EDBD106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1EEA7ED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BACF34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AE2606" w:rsidRPr="00874B1F" w14:paraId="2A185C79" w14:textId="77777777" w:rsidTr="006A1644">
        <w:tc>
          <w:tcPr>
            <w:tcW w:w="426" w:type="dxa"/>
            <w:vAlign w:val="center"/>
          </w:tcPr>
          <w:p w14:paraId="1DDC36E9" w14:textId="77777777" w:rsidR="00AE2606" w:rsidRPr="00874B1F" w:rsidRDefault="00AE2606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4335DB1" w14:textId="77777777" w:rsidR="00AE2606" w:rsidRPr="00874B1F" w:rsidRDefault="00AE260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No caso de o procedimento escolhido ter sido o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ajuste direto em função de critério material, encontra-se legal e factualmente justificada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opç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ão pelo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não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recurso ao procedimento de consulta prévia?</w:t>
            </w:r>
          </w:p>
        </w:tc>
        <w:tc>
          <w:tcPr>
            <w:tcW w:w="2375" w:type="dxa"/>
            <w:vAlign w:val="center"/>
          </w:tcPr>
          <w:p w14:paraId="619E08FE" w14:textId="77777777" w:rsidR="00AE2606" w:rsidRPr="00874B1F" w:rsidRDefault="00460DD8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27.º-A</w:t>
            </w:r>
          </w:p>
        </w:tc>
        <w:tc>
          <w:tcPr>
            <w:tcW w:w="710" w:type="dxa"/>
            <w:gridSpan w:val="2"/>
            <w:vAlign w:val="center"/>
          </w:tcPr>
          <w:p w14:paraId="06CBF33C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93EFB0B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031C251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FF877C9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5E3F3521" w14:textId="77777777" w:rsidTr="006A1644">
        <w:tc>
          <w:tcPr>
            <w:tcW w:w="426" w:type="dxa"/>
            <w:vAlign w:val="center"/>
          </w:tcPr>
          <w:p w14:paraId="03A04A94" w14:textId="0D8F1F1B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759C138" w14:textId="77777777" w:rsidR="00E705B2" w:rsidRPr="00874B1F" w:rsidRDefault="00E705B2" w:rsidP="001B5DE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obra, o bem ou o serviço a contratar esgota-se neste procedimento?</w:t>
            </w:r>
          </w:p>
        </w:tc>
        <w:tc>
          <w:tcPr>
            <w:tcW w:w="2375" w:type="dxa"/>
            <w:vAlign w:val="center"/>
          </w:tcPr>
          <w:p w14:paraId="095656B1" w14:textId="77777777" w:rsidR="00E705B2" w:rsidRPr="00874B1F" w:rsidRDefault="00E705B2" w:rsidP="00A13D1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 16.º 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DL n.º 197/99 </w:t>
            </w:r>
          </w:p>
        </w:tc>
        <w:tc>
          <w:tcPr>
            <w:tcW w:w="710" w:type="dxa"/>
            <w:gridSpan w:val="2"/>
            <w:vAlign w:val="center"/>
          </w:tcPr>
          <w:p w14:paraId="50487381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6840657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1F3EF5B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6322EEE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27445F0B" w14:textId="77777777" w:rsidTr="006A1644">
        <w:tc>
          <w:tcPr>
            <w:tcW w:w="426" w:type="dxa"/>
            <w:vAlign w:val="center"/>
          </w:tcPr>
          <w:p w14:paraId="736C6778" w14:textId="46A914DE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0CA4DFF" w14:textId="01AB2ECF" w:rsidR="00E705B2" w:rsidRPr="00874B1F" w:rsidRDefault="00E705B2" w:rsidP="004262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prestações 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mesmo tipo (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empreitada de obras públicas, locação ou fornecimento de bens ou prestação de serviços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)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, suscetíveis de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constitu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í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r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em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objeto de um único contrato, terem sido adjudicadas através de vários procedimentos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a escolha d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cada um desses procedimentos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respeitou o regime da 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“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divisão em lotes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”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0C1EFC97" w14:textId="77777777" w:rsidR="00E705B2" w:rsidRPr="00874B1F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22.º</w:t>
            </w:r>
          </w:p>
        </w:tc>
        <w:tc>
          <w:tcPr>
            <w:tcW w:w="710" w:type="dxa"/>
            <w:gridSpan w:val="2"/>
            <w:vAlign w:val="center"/>
          </w:tcPr>
          <w:p w14:paraId="1BCCF53D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0E8EA7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77D81C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AAA6DD4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24E41" w:rsidRPr="00874B1F" w14:paraId="6B97C5E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4FEFA99" w14:textId="77777777" w:rsidR="00C24E41" w:rsidRPr="00874B1F" w:rsidRDefault="00C24E4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4E06BA4" w14:textId="488B39A5" w:rsidR="00C24E41" w:rsidRPr="00874B1F" w:rsidRDefault="00C24E41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contratos de aquisição de serviços ou de aquisição ou locação de bens móveis de valor superior a € 135.000,00 e de contratos de empreitada de obras públicas de valor superior a € 500.000,00, foi ponderada a divisão do procedimento em lotes e, no caso de se t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er optado 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pela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não divisão, a mesma encontra-se fundamentada?</w:t>
            </w:r>
          </w:p>
        </w:tc>
        <w:tc>
          <w:tcPr>
            <w:tcW w:w="2375" w:type="dxa"/>
            <w:vAlign w:val="center"/>
          </w:tcPr>
          <w:p w14:paraId="708E44EC" w14:textId="77777777" w:rsidR="00C24E41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46.º-A, n.º 2</w:t>
            </w:r>
          </w:p>
        </w:tc>
        <w:tc>
          <w:tcPr>
            <w:tcW w:w="710" w:type="dxa"/>
            <w:gridSpan w:val="2"/>
            <w:vAlign w:val="center"/>
          </w:tcPr>
          <w:p w14:paraId="1CF7037A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B4D2EF8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B0FBD27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5D871EF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207943EE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388FEDDC" w14:textId="77777777" w:rsidR="00F92C4E" w:rsidRPr="00874B1F" w:rsidDel="00277D2B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4A4DA95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procedimento de ajuste direto ou de consulta prévia, foi respeitada a limitação quanto às entidades convidadas para apresentar proposta?</w:t>
            </w:r>
          </w:p>
        </w:tc>
        <w:tc>
          <w:tcPr>
            <w:tcW w:w="2375" w:type="dxa"/>
            <w:vAlign w:val="center"/>
          </w:tcPr>
          <w:p w14:paraId="4362287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113.º, n.º 2</w:t>
            </w:r>
          </w:p>
        </w:tc>
        <w:tc>
          <w:tcPr>
            <w:tcW w:w="710" w:type="dxa"/>
            <w:gridSpan w:val="2"/>
            <w:vAlign w:val="center"/>
          </w:tcPr>
          <w:p w14:paraId="27B67E9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F237D9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F96B53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3B20BB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CBFC204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672FB502" w14:textId="1F2F7F63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C400CBB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lightGray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uma descrição suficiente do objeto do procedimento no caderno de encargos?</w:t>
            </w:r>
          </w:p>
        </w:tc>
        <w:tc>
          <w:tcPr>
            <w:tcW w:w="2375" w:type="dxa"/>
            <w:vAlign w:val="center"/>
          </w:tcPr>
          <w:p w14:paraId="30353734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42.º</w:t>
            </w:r>
          </w:p>
        </w:tc>
        <w:tc>
          <w:tcPr>
            <w:tcW w:w="710" w:type="dxa"/>
            <w:gridSpan w:val="2"/>
            <w:vAlign w:val="center"/>
          </w:tcPr>
          <w:p w14:paraId="0493947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CB46E0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0ECFA1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E4373D7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2A176539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2382F529" w14:textId="7C36B7AE" w:rsidR="00F92C4E" w:rsidRPr="00874B1F" w:rsidRDefault="00F92C4E" w:rsidP="00920A37">
            <w:pPr>
              <w:spacing w:before="20" w:after="20"/>
              <w:jc w:val="center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203FA56" w14:textId="77777777" w:rsidR="00F92C4E" w:rsidRPr="00874B1F" w:rsidRDefault="00F92C4E" w:rsidP="00DE799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caderno de encargos do procedimento de formação de contrato de empreitada de obras públicas integrou os elementos indicados na lei?</w:t>
            </w:r>
          </w:p>
        </w:tc>
        <w:tc>
          <w:tcPr>
            <w:tcW w:w="2375" w:type="dxa"/>
            <w:vAlign w:val="center"/>
          </w:tcPr>
          <w:p w14:paraId="1DA7AA4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43.º</w:t>
            </w:r>
          </w:p>
        </w:tc>
        <w:tc>
          <w:tcPr>
            <w:tcW w:w="710" w:type="dxa"/>
            <w:gridSpan w:val="2"/>
            <w:vAlign w:val="center"/>
          </w:tcPr>
          <w:p w14:paraId="443C5B8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A8F4B6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64CFC6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27B953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4572BB6D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5E930F2D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ABA1886" w14:textId="77777777" w:rsidR="00F92C4E" w:rsidRPr="00874B1F" w:rsidRDefault="00F92C4E" w:rsidP="00142AB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caderno de encargos fixa o preço base?</w:t>
            </w:r>
          </w:p>
        </w:tc>
        <w:tc>
          <w:tcPr>
            <w:tcW w:w="2375" w:type="dxa"/>
            <w:vAlign w:val="center"/>
          </w:tcPr>
          <w:p w14:paraId="604BAB1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1</w:t>
            </w:r>
          </w:p>
        </w:tc>
        <w:tc>
          <w:tcPr>
            <w:tcW w:w="710" w:type="dxa"/>
            <w:gridSpan w:val="2"/>
            <w:vAlign w:val="center"/>
          </w:tcPr>
          <w:p w14:paraId="51EF661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82CB7A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68D809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D8A15C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1002D1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5D8D24A7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AC415A1" w14:textId="77777777" w:rsidR="00F92C4E" w:rsidRPr="00874B1F" w:rsidRDefault="00F92C4E" w:rsidP="00142AB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preço base respeita os limites de valor até aos quais pode ser utilizado o tipo de procedimento em causa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os limites máximos de autorização de despesa, se aplicáveis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1F7E77BD" w14:textId="77777777" w:rsidR="00F92C4E" w:rsidRPr="00874B1F" w:rsidRDefault="00460DD8" w:rsidP="007A5AE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4</w:t>
            </w:r>
          </w:p>
        </w:tc>
        <w:tc>
          <w:tcPr>
            <w:tcW w:w="710" w:type="dxa"/>
            <w:gridSpan w:val="2"/>
            <w:vAlign w:val="center"/>
          </w:tcPr>
          <w:p w14:paraId="51C4549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3EF0BC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34A313E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F404E1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A83AFAE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4ECE53F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C784D06" w14:textId="77777777" w:rsidR="00F92C4E" w:rsidRPr="00874B1F" w:rsidRDefault="00F92C4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fixação do preço </w:t>
            </w:r>
            <w:r w:rsidR="003A6F2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base 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>encontra-se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fundamentada?</w:t>
            </w:r>
          </w:p>
        </w:tc>
        <w:tc>
          <w:tcPr>
            <w:tcW w:w="2375" w:type="dxa"/>
            <w:vAlign w:val="center"/>
          </w:tcPr>
          <w:p w14:paraId="0E2FC9A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3</w:t>
            </w:r>
          </w:p>
        </w:tc>
        <w:tc>
          <w:tcPr>
            <w:tcW w:w="710" w:type="dxa"/>
            <w:gridSpan w:val="2"/>
            <w:vAlign w:val="center"/>
          </w:tcPr>
          <w:p w14:paraId="5A57E9C7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9B0568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CF44DB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35622D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3A6F2B" w:rsidRPr="00874B1F" w14:paraId="5D7AD340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A0A6805" w14:textId="77777777" w:rsidR="003A6F2B" w:rsidRPr="00874B1F" w:rsidRDefault="003A6F2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C454362" w14:textId="77777777" w:rsidR="003A6F2B" w:rsidRPr="00874B1F" w:rsidRDefault="003A6F2B" w:rsidP="003A6F2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se tratar de contrato de locação ou aquisição de bens móveis ou de aquisição de serviços, a fixação de um prazo de vigência contratual superior a 3 anos foi devidamente fundamentada?</w:t>
            </w:r>
          </w:p>
        </w:tc>
        <w:tc>
          <w:tcPr>
            <w:tcW w:w="2375" w:type="dxa"/>
            <w:vAlign w:val="center"/>
          </w:tcPr>
          <w:p w14:paraId="1836EFF4" w14:textId="77777777" w:rsidR="003A6F2B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48.º</w:t>
            </w:r>
          </w:p>
        </w:tc>
        <w:tc>
          <w:tcPr>
            <w:tcW w:w="710" w:type="dxa"/>
            <w:gridSpan w:val="2"/>
            <w:vAlign w:val="center"/>
          </w:tcPr>
          <w:p w14:paraId="0EA025F5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0DCD1F7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6FBFC8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41D2756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3A6F2B" w:rsidRPr="00874B1F" w14:paraId="3193E5D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4C072341" w14:textId="77777777" w:rsidR="003A6F2B" w:rsidRPr="00874B1F" w:rsidRDefault="003A6F2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8E048C2" w14:textId="77777777" w:rsidR="003A6F2B" w:rsidRPr="00874B1F" w:rsidRDefault="003A6F2B" w:rsidP="003A6F2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se tratar de um acordo-quadro, a fixação de um prazo de vigência superior a 4 anos foi devidamente fundamentada?</w:t>
            </w:r>
          </w:p>
        </w:tc>
        <w:tc>
          <w:tcPr>
            <w:tcW w:w="2375" w:type="dxa"/>
            <w:vAlign w:val="center"/>
          </w:tcPr>
          <w:p w14:paraId="5F5413A4" w14:textId="77777777" w:rsidR="003A6F2B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256.º, n.ºs 2 e 3</w:t>
            </w:r>
          </w:p>
        </w:tc>
        <w:tc>
          <w:tcPr>
            <w:tcW w:w="710" w:type="dxa"/>
            <w:gridSpan w:val="2"/>
            <w:vAlign w:val="center"/>
          </w:tcPr>
          <w:p w14:paraId="37825A43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ECD9475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FC5175B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71DE981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440803B4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11E512C5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C0DC2BF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convite ou programa do procedimento fixar um limiar do preço anormalmente baixo, essa fixação encontra-se fundamentada (designadamente na decisão de contratar e ou na decisão de aprovação das peças procedimentais)?</w:t>
            </w:r>
          </w:p>
        </w:tc>
        <w:tc>
          <w:tcPr>
            <w:tcW w:w="2375" w:type="dxa"/>
            <w:vAlign w:val="center"/>
          </w:tcPr>
          <w:p w14:paraId="56F4CF2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71.º, n.º 2</w:t>
            </w:r>
          </w:p>
        </w:tc>
        <w:tc>
          <w:tcPr>
            <w:tcW w:w="710" w:type="dxa"/>
            <w:gridSpan w:val="2"/>
            <w:vAlign w:val="center"/>
          </w:tcPr>
          <w:p w14:paraId="08BD27F4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BB2620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5669A3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C368E9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C34AA6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282DE9F" w14:textId="5A318053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1A31F26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procedimento foi publicitado? </w:t>
            </w:r>
          </w:p>
        </w:tc>
        <w:tc>
          <w:tcPr>
            <w:tcW w:w="2375" w:type="dxa"/>
            <w:vAlign w:val="center"/>
          </w:tcPr>
          <w:p w14:paraId="19EEE72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130.º e 131.º</w:t>
            </w:r>
          </w:p>
          <w:p w14:paraId="7D266E6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66637D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157.º</w:t>
            </w:r>
          </w:p>
          <w:p w14:paraId="5A790573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FD2FE84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 167.º</w:t>
            </w:r>
          </w:p>
          <w:p w14:paraId="0C7B03D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64E381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197.º</w:t>
            </w:r>
          </w:p>
          <w:p w14:paraId="61CBFD3D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9BEF04A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208.º</w:t>
            </w:r>
          </w:p>
          <w:p w14:paraId="5D152CA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05E365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95697B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A083774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844386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55E0CB6" w14:textId="77777777" w:rsidTr="006A1644">
        <w:trPr>
          <w:trHeight w:val="852"/>
        </w:trPr>
        <w:tc>
          <w:tcPr>
            <w:tcW w:w="426" w:type="dxa"/>
            <w:vAlign w:val="center"/>
          </w:tcPr>
          <w:p w14:paraId="4B79E2DF" w14:textId="3814E292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E015A5C" w14:textId="77777777" w:rsidR="00F92C4E" w:rsidRPr="00874B1F" w:rsidRDefault="00F92C4E" w:rsidP="00304FC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anúncio do concurso (e eventuais retificações) contém todos os elementos legalmente exigidos?</w:t>
            </w:r>
          </w:p>
        </w:tc>
        <w:tc>
          <w:tcPr>
            <w:tcW w:w="2375" w:type="dxa"/>
            <w:vAlign w:val="center"/>
          </w:tcPr>
          <w:p w14:paraId="34F42AA1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130.º e 131.º</w:t>
            </w:r>
          </w:p>
          <w:p w14:paraId="1614269A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E1999B2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157.º</w:t>
            </w:r>
          </w:p>
          <w:p w14:paraId="5729FA89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07D2E71" w14:textId="77777777" w:rsidR="00F92C4E" w:rsidRPr="00874B1F" w:rsidRDefault="00F92C4E" w:rsidP="009F1BB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 167.º</w:t>
            </w:r>
          </w:p>
          <w:p w14:paraId="5D6B6244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BA5B3E6" w14:textId="77777777" w:rsidR="00F92C4E" w:rsidRPr="00874B1F" w:rsidRDefault="00F92C4E" w:rsidP="001F0DB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197.º</w:t>
            </w:r>
          </w:p>
          <w:p w14:paraId="1EF38B1F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02CF4D0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208.º</w:t>
            </w:r>
          </w:p>
          <w:p w14:paraId="57B88D2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5E0BF6D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C09B75B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BCBCD5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4914DB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29A0E3B" w14:textId="77777777" w:rsidTr="006A1644">
        <w:trPr>
          <w:trHeight w:val="852"/>
        </w:trPr>
        <w:tc>
          <w:tcPr>
            <w:tcW w:w="426" w:type="dxa"/>
            <w:vAlign w:val="center"/>
          </w:tcPr>
          <w:p w14:paraId="141A8FAA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A0635A9" w14:textId="77777777" w:rsidR="00F92C4E" w:rsidRPr="00874B1F" w:rsidRDefault="00F92C4E" w:rsidP="00304FC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respeitado o prazo mínimo para apresentação de propostas /candidaturas?</w:t>
            </w:r>
          </w:p>
        </w:tc>
        <w:tc>
          <w:tcPr>
            <w:tcW w:w="2375" w:type="dxa"/>
            <w:vAlign w:val="center"/>
          </w:tcPr>
          <w:p w14:paraId="3B458A7B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135.º e 136.º</w:t>
            </w:r>
          </w:p>
          <w:p w14:paraId="75DE74B6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23056C3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158.º</w:t>
            </w:r>
          </w:p>
          <w:p w14:paraId="437D5F5D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BC05B9C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artigos 173.º e 174.º</w:t>
            </w:r>
          </w:p>
          <w:p w14:paraId="5D874DEE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AC590A2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198.º</w:t>
            </w:r>
          </w:p>
          <w:p w14:paraId="784A6346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8CF7F1F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204.º, 173.º e 174º</w:t>
            </w:r>
          </w:p>
          <w:p w14:paraId="2B4CAA7F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73582A2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AE1590B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221CCD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5BB554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EC2649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874B1F" w:rsidRPr="00874B1F" w14:paraId="5AF3871B" w14:textId="77777777" w:rsidTr="006A1644">
        <w:trPr>
          <w:trHeight w:val="1971"/>
        </w:trPr>
        <w:tc>
          <w:tcPr>
            <w:tcW w:w="426" w:type="dxa"/>
            <w:vAlign w:val="center"/>
          </w:tcPr>
          <w:p w14:paraId="1B20E6AC" w14:textId="77777777" w:rsidR="00874B1F" w:rsidRPr="00874B1F" w:rsidDel="00277D2B" w:rsidRDefault="00874B1F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83E0410" w14:textId="77777777" w:rsidR="00874B1F" w:rsidRPr="00874B1F" w:rsidRDefault="00874B1F" w:rsidP="00800FC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ter sido estabelecido um prazo para apresentação de propostas ou candidaturas inferior ao previsto na lei, essa opção encontra-se devidamente fundamentada?</w:t>
            </w:r>
          </w:p>
        </w:tc>
        <w:tc>
          <w:tcPr>
            <w:tcW w:w="2375" w:type="dxa"/>
            <w:vAlign w:val="center"/>
          </w:tcPr>
          <w:p w14:paraId="5E2EC0C3" w14:textId="77777777" w:rsidR="00874B1F" w:rsidRPr="00874B1F" w:rsidRDefault="00874B1F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135.º, n.º 2, 136.º, n.º 3, 174.º, n.º 2, e 191.º, n.º 5</w:t>
            </w:r>
          </w:p>
        </w:tc>
        <w:tc>
          <w:tcPr>
            <w:tcW w:w="710" w:type="dxa"/>
            <w:gridSpan w:val="2"/>
            <w:vAlign w:val="center"/>
          </w:tcPr>
          <w:p w14:paraId="42A5E8B5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1DD48DC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1410958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71064B0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AA57195" w14:textId="77777777" w:rsidTr="006A1644">
        <w:trPr>
          <w:trHeight w:val="1971"/>
        </w:trPr>
        <w:tc>
          <w:tcPr>
            <w:tcW w:w="426" w:type="dxa"/>
            <w:vAlign w:val="center"/>
          </w:tcPr>
          <w:p w14:paraId="4B93087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2B8F8D9" w14:textId="77777777" w:rsidR="00F92C4E" w:rsidRPr="00874B1F" w:rsidRDefault="00F92C4E" w:rsidP="00800FC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cyan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critério de adjudicação</w:t>
            </w:r>
            <w:r w:rsidR="00874B1F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respetivos fatores e subfactores encontram-se devidamente explicitados nas peças do procedimento?</w:t>
            </w:r>
          </w:p>
        </w:tc>
        <w:tc>
          <w:tcPr>
            <w:tcW w:w="2375" w:type="dxa"/>
            <w:vAlign w:val="center"/>
          </w:tcPr>
          <w:p w14:paraId="6D2F9670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5AB3F52" w14:textId="77777777" w:rsidR="00F92C4E" w:rsidRPr="00874B1F" w:rsidRDefault="002D065B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 115.º, n.º 2, alínea b)</w:t>
            </w:r>
          </w:p>
          <w:p w14:paraId="25A917B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2FF82AC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ou concurso público urgente: artigo 132.º, n.º 1, alínea n)</w:t>
            </w:r>
          </w:p>
          <w:p w14:paraId="7F44ED5A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25292F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qualificação, procedimento de negociação e diálogo concorrencial: artigos 164.º, n.º 1, alínea q), 193.º e 204.º</w:t>
            </w:r>
          </w:p>
        </w:tc>
        <w:tc>
          <w:tcPr>
            <w:tcW w:w="710" w:type="dxa"/>
            <w:gridSpan w:val="2"/>
            <w:vAlign w:val="center"/>
          </w:tcPr>
          <w:p w14:paraId="04DD4F4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936EAB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AD7A13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D4F6A1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B8E66AA" w14:textId="77777777" w:rsidTr="006A1644">
        <w:trPr>
          <w:trHeight w:val="603"/>
        </w:trPr>
        <w:tc>
          <w:tcPr>
            <w:tcW w:w="426" w:type="dxa"/>
            <w:vAlign w:val="center"/>
          </w:tcPr>
          <w:p w14:paraId="780345AE" w14:textId="77777777" w:rsidR="00F92C4E" w:rsidRPr="00874B1F" w:rsidRDefault="00F92C4E" w:rsidP="00277D2B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0951B46" w14:textId="77777777" w:rsidR="00F92C4E" w:rsidRPr="00874B1F" w:rsidRDefault="00F92C4E" w:rsidP="00EE57A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critério de adjudicação, respetivos fatores e subfactores, são conformes com a legislação, comunitária / nacional, aplicável e foram os únicos aplicados em sede de apreciação das propostas?</w:t>
            </w:r>
          </w:p>
        </w:tc>
        <w:tc>
          <w:tcPr>
            <w:tcW w:w="2375" w:type="dxa"/>
            <w:vAlign w:val="center"/>
          </w:tcPr>
          <w:p w14:paraId="6344180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74.º e 75.º</w:t>
            </w:r>
          </w:p>
        </w:tc>
        <w:tc>
          <w:tcPr>
            <w:tcW w:w="710" w:type="dxa"/>
            <w:gridSpan w:val="2"/>
            <w:vAlign w:val="center"/>
          </w:tcPr>
          <w:p w14:paraId="465ACF4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4CFF2D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8A35C6C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E1D77E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0E7B843" w14:textId="77777777" w:rsidTr="006A1644">
        <w:tc>
          <w:tcPr>
            <w:tcW w:w="426" w:type="dxa"/>
            <w:vAlign w:val="center"/>
          </w:tcPr>
          <w:p w14:paraId="410537A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03444AE" w14:textId="77777777" w:rsidR="00F92C4E" w:rsidRPr="00874B1F" w:rsidRDefault="00F92C4E" w:rsidP="00EE57A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capacidade técnica e/ou económica e/ou financeira dos concorrentes consta do critério de adjudicação e/ou foi considerada em sede de apreciação das propostas?</w:t>
            </w:r>
          </w:p>
        </w:tc>
        <w:tc>
          <w:tcPr>
            <w:tcW w:w="2375" w:type="dxa"/>
            <w:vAlign w:val="center"/>
          </w:tcPr>
          <w:p w14:paraId="703B803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75.º</w:t>
            </w:r>
            <w:r w:rsidR="00E07C43">
              <w:rPr>
                <w:rFonts w:asciiTheme="minorHAnsi" w:hAnsiTheme="minorHAnsi" w:cs="Arial"/>
                <w:color w:val="404040"/>
                <w:sz w:val="22"/>
                <w:szCs w:val="22"/>
              </w:rPr>
              <w:t>, n.º 3</w:t>
            </w:r>
          </w:p>
          <w:p w14:paraId="35B33A0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7C67B5C" w14:textId="77777777" w:rsidR="00F92C4E" w:rsidRPr="00E07C43" w:rsidRDefault="00E07C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(mas ter em atenção o disposto no artigo 75.º, n.º 2</w:t>
            </w:r>
            <w:r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</w:t>
            </w: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alínea </w:t>
            </w:r>
            <w:r w:rsidRPr="00E07C43">
              <w:rPr>
                <w:rFonts w:asciiTheme="minorHAnsi" w:hAnsiTheme="minorHAnsi" w:cs="Arial"/>
                <w:color w:val="404040"/>
                <w:sz w:val="22"/>
                <w:szCs w:val="22"/>
              </w:rPr>
              <w:t>b)</w:t>
            </w: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)</w:t>
            </w:r>
          </w:p>
        </w:tc>
        <w:tc>
          <w:tcPr>
            <w:tcW w:w="710" w:type="dxa"/>
            <w:gridSpan w:val="2"/>
            <w:vAlign w:val="center"/>
          </w:tcPr>
          <w:p w14:paraId="5477373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C8DF4B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CF147F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F6215B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5465BE2" w14:textId="77777777" w:rsidTr="006A1644">
        <w:tc>
          <w:tcPr>
            <w:tcW w:w="426" w:type="dxa"/>
            <w:vAlign w:val="center"/>
          </w:tcPr>
          <w:p w14:paraId="0494D7C2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D25D2DD" w14:textId="77777777" w:rsidR="00F92C4E" w:rsidRPr="00874B1F" w:rsidRDefault="002D065B" w:rsidP="002D065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modalidade do 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critério de adjudicação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(</w:t>
            </w:r>
            <w:r w:rsidR="00F92C4E"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proposta economicamente mais vantajosa</w:t>
            </w:r>
            <w:r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) adotado foi o da melhor relação qualidade-preço ou 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do </w:t>
            </w:r>
            <w:r w:rsidR="00F92C4E"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preço mais baixo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0F175AA1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Cs/>
                <w:color w:val="404040"/>
              </w:rPr>
            </w:pPr>
            <w:r w:rsidRPr="00874B1F">
              <w:rPr>
                <w:rFonts w:asciiTheme="minorHAnsi" w:hAnsiTheme="minorHAnsi" w:cs="Arial"/>
                <w:iCs/>
                <w:color w:val="404040"/>
                <w:sz w:val="22"/>
                <w:szCs w:val="22"/>
              </w:rPr>
              <w:t>Artigo 74.º</w:t>
            </w:r>
            <w:r w:rsidR="002D065B" w:rsidRPr="00874B1F">
              <w:rPr>
                <w:rFonts w:asciiTheme="minorHAnsi" w:hAnsiTheme="minorHAnsi" w:cs="Arial"/>
                <w:iCs/>
                <w:color w:val="404040"/>
                <w:sz w:val="22"/>
                <w:szCs w:val="22"/>
              </w:rPr>
              <w:t>, n.º 1</w:t>
            </w:r>
          </w:p>
          <w:p w14:paraId="0DFC8D03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iCs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iCs/>
                <w:color w:val="404040"/>
                <w:sz w:val="22"/>
                <w:szCs w:val="22"/>
              </w:rPr>
              <w:t>(verificar qual o critério, e respetivos fatores</w:t>
            </w:r>
          </w:p>
          <w:p w14:paraId="2CBA5A3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iCs/>
                <w:color w:val="404040"/>
                <w:sz w:val="22"/>
                <w:szCs w:val="22"/>
              </w:rPr>
              <w:t>e subfactores, quando aplicável)</w:t>
            </w:r>
          </w:p>
        </w:tc>
        <w:tc>
          <w:tcPr>
            <w:tcW w:w="710" w:type="dxa"/>
            <w:gridSpan w:val="2"/>
            <w:vAlign w:val="center"/>
          </w:tcPr>
          <w:p w14:paraId="0424F88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95F447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6D3230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CF3EFE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2D065B" w:rsidRPr="00874B1F" w14:paraId="4D88C4F4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073FE271" w14:textId="77777777" w:rsidR="002D065B" w:rsidRPr="00874B1F" w:rsidDel="00277D2B" w:rsidRDefault="002D065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DECDC3" w14:textId="77777777" w:rsidR="002D065B" w:rsidRPr="00874B1F" w:rsidRDefault="002D065B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critério de adjudicação não incluir, como fator, o preço ou custo das propostas, essa opção encontra-se devidamente fundamentada (designadamente na decisão de contratar e ou na decisão de aprovação das peças procedimentais)?</w:t>
            </w:r>
          </w:p>
        </w:tc>
        <w:tc>
          <w:tcPr>
            <w:tcW w:w="2375" w:type="dxa"/>
            <w:vAlign w:val="center"/>
          </w:tcPr>
          <w:p w14:paraId="56887AF8" w14:textId="77777777" w:rsidR="002D065B" w:rsidRPr="00874B1F" w:rsidRDefault="002D065B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74.º, n.º 2</w:t>
            </w:r>
          </w:p>
        </w:tc>
        <w:tc>
          <w:tcPr>
            <w:tcW w:w="710" w:type="dxa"/>
            <w:gridSpan w:val="2"/>
            <w:vAlign w:val="center"/>
          </w:tcPr>
          <w:p w14:paraId="4CE260B9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3A570E0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CE808C9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CA5BE78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3677A" w:rsidRPr="00874B1F" w14:paraId="5B487216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12F8A9CC" w14:textId="77777777" w:rsidR="00E3677A" w:rsidRPr="00874B1F" w:rsidDel="00277D2B" w:rsidRDefault="00E3677A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896B2D3" w14:textId="77777777" w:rsidR="00E3677A" w:rsidRPr="00874B1F" w:rsidRDefault="00E3677A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os custos do ciclo terem sido submetidos à concorrência, o programa do procedimento ou convite indicam a metodologia que será utilizada para os calcular?</w:t>
            </w:r>
          </w:p>
        </w:tc>
        <w:tc>
          <w:tcPr>
            <w:tcW w:w="2375" w:type="dxa"/>
            <w:vAlign w:val="center"/>
          </w:tcPr>
          <w:p w14:paraId="78573FEF" w14:textId="77777777" w:rsidR="00E3677A" w:rsidRPr="00874B1F" w:rsidRDefault="00E3677A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75.º, n.º 8</w:t>
            </w:r>
          </w:p>
        </w:tc>
        <w:tc>
          <w:tcPr>
            <w:tcW w:w="710" w:type="dxa"/>
            <w:gridSpan w:val="2"/>
            <w:vAlign w:val="center"/>
          </w:tcPr>
          <w:p w14:paraId="463CBA9F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2D036E9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8D7579F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8493378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74763B2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054D9AA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D319D6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Nas peças do procedimento existem referências discriminatórias (nomeadamente fabricante, marcas, patentes ou modelos, proveniência)?</w:t>
            </w:r>
          </w:p>
        </w:tc>
        <w:tc>
          <w:tcPr>
            <w:tcW w:w="2375" w:type="dxa"/>
            <w:vAlign w:val="center"/>
          </w:tcPr>
          <w:p w14:paraId="43714C5E" w14:textId="77777777" w:rsidR="00F92C4E" w:rsidRPr="00874B1F" w:rsidRDefault="00F92C4E" w:rsidP="009473F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 49.º, n.ºs </w:t>
            </w:r>
            <w:r w:rsidR="009473F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8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</w:t>
            </w:r>
            <w:r w:rsidR="009473F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9</w:t>
            </w:r>
          </w:p>
        </w:tc>
        <w:tc>
          <w:tcPr>
            <w:tcW w:w="710" w:type="dxa"/>
            <w:gridSpan w:val="2"/>
            <w:vAlign w:val="center"/>
          </w:tcPr>
          <w:p w14:paraId="6C8B8FF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11E93B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D162BC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69B1A2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0A2FEB76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38C8847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F8EE381" w14:textId="77777777" w:rsidR="00F92C4E" w:rsidRPr="00874B1F" w:rsidRDefault="00F92C4E" w:rsidP="000E04B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entidade adjudicante disponibilizo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u eletronicamente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as peças do procedimento (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anúncio,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programa do procedimento e caderno de encargos, e eventuais anexos)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de forma completa, gratuita e livre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27BACBFE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 133.º</w:t>
            </w:r>
          </w:p>
          <w:p w14:paraId="44309A2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795A913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artigos 133.º e 162.º</w:t>
            </w:r>
          </w:p>
          <w:p w14:paraId="63840382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A87889D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artigos 133.º, 162.º e 193.º</w:t>
            </w:r>
          </w:p>
          <w:p w14:paraId="1C90C894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96B8B9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133.º, 162.º, 204.º e 207.º</w:t>
            </w:r>
          </w:p>
          <w:p w14:paraId="2DD5FD3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055EE73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4D9EFF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7D7CAA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C85F5B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7988DC3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6B68C50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D5AF84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pedidos esclarecimentos e/ou retificações das peças do procedimento?</w:t>
            </w:r>
          </w:p>
        </w:tc>
        <w:tc>
          <w:tcPr>
            <w:tcW w:w="2375" w:type="dxa"/>
            <w:vAlign w:val="center"/>
          </w:tcPr>
          <w:p w14:paraId="15F497B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50.º e 64.º</w:t>
            </w:r>
          </w:p>
        </w:tc>
        <w:tc>
          <w:tcPr>
            <w:tcW w:w="710" w:type="dxa"/>
            <w:gridSpan w:val="2"/>
            <w:vAlign w:val="center"/>
          </w:tcPr>
          <w:p w14:paraId="636BFC20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0B4328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C02B21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E7708C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F15AAD6" w14:textId="77777777" w:rsidTr="006A1644">
        <w:trPr>
          <w:trHeight w:val="510"/>
        </w:trPr>
        <w:tc>
          <w:tcPr>
            <w:tcW w:w="426" w:type="dxa"/>
            <w:vAlign w:val="center"/>
          </w:tcPr>
          <w:p w14:paraId="6283592A" w14:textId="1444BC88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4008C9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As propostas consideradas apresentam um preço anormalmente baixo ou preço total superior ao preço base?</w:t>
            </w:r>
          </w:p>
        </w:tc>
        <w:tc>
          <w:tcPr>
            <w:tcW w:w="2375" w:type="dxa"/>
            <w:vAlign w:val="center"/>
          </w:tcPr>
          <w:p w14:paraId="041EE2D0" w14:textId="77777777" w:rsidR="00F92C4E" w:rsidRPr="00874B1F" w:rsidRDefault="00F92C4E" w:rsidP="007C17C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71.º, 47.º e 70.º, n.º 2, alínea d)</w:t>
            </w:r>
          </w:p>
        </w:tc>
        <w:tc>
          <w:tcPr>
            <w:tcW w:w="710" w:type="dxa"/>
            <w:gridSpan w:val="2"/>
            <w:vAlign w:val="center"/>
          </w:tcPr>
          <w:p w14:paraId="2FF00A7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6CF882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2A7D8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C1FE80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5D424D0" w14:textId="77777777" w:rsidTr="006A1644">
        <w:trPr>
          <w:trHeight w:val="600"/>
        </w:trPr>
        <w:tc>
          <w:tcPr>
            <w:tcW w:w="426" w:type="dxa"/>
            <w:vAlign w:val="center"/>
          </w:tcPr>
          <w:p w14:paraId="2D47D78B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24B674" w14:textId="77777777" w:rsidR="00F92C4E" w:rsidRPr="00874B1F" w:rsidRDefault="00F92C4E" w:rsidP="00AB512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pedidos esclarecimentos ao concorrente que apresentou proposta com preço anormalmente baixo?</w:t>
            </w:r>
          </w:p>
        </w:tc>
        <w:tc>
          <w:tcPr>
            <w:tcW w:w="2375" w:type="dxa"/>
            <w:vAlign w:val="center"/>
          </w:tcPr>
          <w:p w14:paraId="73785A80" w14:textId="1730B54C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71.º, n.º 3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70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.º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n.º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>2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, alínea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e)</w:t>
            </w:r>
          </w:p>
        </w:tc>
        <w:tc>
          <w:tcPr>
            <w:tcW w:w="710" w:type="dxa"/>
            <w:gridSpan w:val="2"/>
            <w:vAlign w:val="center"/>
          </w:tcPr>
          <w:p w14:paraId="6B34E2F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6F367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CD26D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358EEF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E91E1DB" w14:textId="77777777" w:rsidTr="006A1644">
        <w:trPr>
          <w:trHeight w:val="620"/>
        </w:trPr>
        <w:tc>
          <w:tcPr>
            <w:tcW w:w="426" w:type="dxa"/>
            <w:vAlign w:val="center"/>
          </w:tcPr>
          <w:p w14:paraId="66952A6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388D8E3" w14:textId="2C015771" w:rsidR="00F92C4E" w:rsidRPr="00C65F44" w:rsidRDefault="00F92C4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consideradas propostas com preço superior ao preço base?</w:t>
            </w:r>
          </w:p>
        </w:tc>
        <w:tc>
          <w:tcPr>
            <w:tcW w:w="2375" w:type="dxa"/>
            <w:vAlign w:val="center"/>
          </w:tcPr>
          <w:p w14:paraId="33F52EAB" w14:textId="77777777" w:rsidR="00F92C4E" w:rsidRPr="00C65F44" w:rsidRDefault="00C65F44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70.º, n.º 2, alínea d)</w:t>
            </w:r>
          </w:p>
        </w:tc>
        <w:tc>
          <w:tcPr>
            <w:tcW w:w="710" w:type="dxa"/>
            <w:gridSpan w:val="2"/>
            <w:vAlign w:val="center"/>
          </w:tcPr>
          <w:p w14:paraId="600C246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CDE15F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EFD1FD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FBC1C2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EACC18D" w14:textId="77777777" w:rsidTr="006A1644">
        <w:tc>
          <w:tcPr>
            <w:tcW w:w="426" w:type="dxa"/>
            <w:vAlign w:val="center"/>
          </w:tcPr>
          <w:p w14:paraId="3D9283E6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DAD36A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As propostas / candidaturas dos concorrentes/candidatos foram avaliadas de forma transparente, baseando-se estrita e unicamente no critério de adjudicação</w:t>
            </w:r>
            <w:r w:rsidR="001403A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/qualificação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3DED6093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69EC3CA" w14:textId="77777777" w:rsidR="00F92C4E" w:rsidRPr="00874B1F" w:rsidRDefault="00F92C4E" w:rsidP="00706F0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Deve ser apresentado o </w:t>
            </w:r>
            <w:r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relatório final de avaliação das propostas</w:t>
            </w:r>
            <w:r w:rsidR="001403A2"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/candidatura</w:t>
            </w:r>
            <w:r w:rsidR="00E928F6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s</w:t>
            </w:r>
            <w:r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 </w:t>
            </w: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para se aferir da transparência da deliberação do júri do procedimento </w:t>
            </w:r>
          </w:p>
          <w:p w14:paraId="23C9F4CD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375" w:type="dxa"/>
            <w:vAlign w:val="center"/>
          </w:tcPr>
          <w:p w14:paraId="15C11CD7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C7C18B5" w14:textId="77777777" w:rsidR="00F92C4E" w:rsidRPr="00874B1F" w:rsidRDefault="001403A2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</w:t>
            </w:r>
            <w:r w:rsidR="00302C1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 124.º</w:t>
            </w:r>
          </w:p>
          <w:p w14:paraId="2FCC9ED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7F7463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146.º a 148.º</w:t>
            </w:r>
          </w:p>
          <w:p w14:paraId="444DCC8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7AD20E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 e procedimento de negociação: artigos 186.º e 193.º</w:t>
            </w:r>
          </w:p>
          <w:p w14:paraId="47D3218B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9BAA831" w14:textId="77777777" w:rsidR="00F92C4E" w:rsidRPr="00874B1F" w:rsidRDefault="00F92C4E" w:rsidP="00DD506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204.º e 212.º</w:t>
            </w:r>
          </w:p>
        </w:tc>
        <w:tc>
          <w:tcPr>
            <w:tcW w:w="710" w:type="dxa"/>
            <w:gridSpan w:val="2"/>
            <w:vAlign w:val="center"/>
          </w:tcPr>
          <w:p w14:paraId="58D3195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58031F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20A9BC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C06746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6E22B09" w14:textId="77777777" w:rsidTr="006A1644">
        <w:tc>
          <w:tcPr>
            <w:tcW w:w="426" w:type="dxa"/>
            <w:vAlign w:val="center"/>
          </w:tcPr>
          <w:p w14:paraId="248A1D2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18D66B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realizada a audiência prévia dos concorrentes?</w:t>
            </w:r>
          </w:p>
          <w:p w14:paraId="08A96201" w14:textId="77777777" w:rsidR="00F92C4E" w:rsidRPr="00874B1F" w:rsidRDefault="00F92C4E" w:rsidP="00B84D6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análise e decisão das eventuais reclamações apresentadas pelos concorrentes?</w:t>
            </w:r>
          </w:p>
        </w:tc>
        <w:tc>
          <w:tcPr>
            <w:tcW w:w="2375" w:type="dxa"/>
            <w:vAlign w:val="center"/>
          </w:tcPr>
          <w:p w14:paraId="251D970F" w14:textId="600D4852" w:rsidR="00E336C0" w:rsidRDefault="00E336C0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Ajuste direto: artigo 123º</w:t>
            </w:r>
          </w:p>
          <w:p w14:paraId="2289391C" w14:textId="77777777" w:rsidR="00E336C0" w:rsidRDefault="00E336C0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52181B3" w14:textId="5A0F930D" w:rsidR="00F92C4E" w:rsidRPr="00874B1F" w:rsidRDefault="001403A2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</w:t>
            </w:r>
            <w:r w:rsidR="00302C1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: artigos 118.º, n.º 3, e 123.º </w:t>
            </w:r>
          </w:p>
          <w:p w14:paraId="517998DA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0E9C175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Concurso público: artigo 147.º </w:t>
            </w:r>
          </w:p>
          <w:p w14:paraId="62AF6C4F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EDB057C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Concurso limitado por prévia qualificação: artigo 185.º </w:t>
            </w:r>
          </w:p>
          <w:p w14:paraId="336E70B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EE7E4E4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por negociação: artigos 185.º e 193.º</w:t>
            </w:r>
          </w:p>
          <w:p w14:paraId="1144DDB1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9F98121" w14:textId="77777777" w:rsidR="00F92C4E" w:rsidRPr="00874B1F" w:rsidRDefault="00F92C4E" w:rsidP="004C290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212.º, n.º 3</w:t>
            </w:r>
          </w:p>
        </w:tc>
        <w:tc>
          <w:tcPr>
            <w:tcW w:w="710" w:type="dxa"/>
            <w:gridSpan w:val="2"/>
            <w:vAlign w:val="center"/>
          </w:tcPr>
          <w:p w14:paraId="13DBA0D0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BB50C8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BAE5D0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B33A23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5CE6013" w14:textId="77777777" w:rsidTr="006A1644">
        <w:tblPrEx>
          <w:tblCellMar>
            <w:left w:w="70" w:type="dxa"/>
            <w:right w:w="70" w:type="dxa"/>
          </w:tblCellMar>
        </w:tblPrEx>
        <w:trPr>
          <w:trHeight w:val="513"/>
        </w:trPr>
        <w:tc>
          <w:tcPr>
            <w:tcW w:w="426" w:type="dxa"/>
            <w:vAlign w:val="center"/>
          </w:tcPr>
          <w:p w14:paraId="3D99CE1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08314D4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uma decisão juridicamente válida (Despacho / Deliberação) de adjudicação?</w:t>
            </w:r>
          </w:p>
        </w:tc>
        <w:tc>
          <w:tcPr>
            <w:tcW w:w="2375" w:type="dxa"/>
            <w:vAlign w:val="center"/>
          </w:tcPr>
          <w:p w14:paraId="4FC2DAC3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73.º</w:t>
            </w:r>
          </w:p>
        </w:tc>
        <w:tc>
          <w:tcPr>
            <w:tcW w:w="710" w:type="dxa"/>
            <w:gridSpan w:val="2"/>
            <w:vAlign w:val="center"/>
          </w:tcPr>
          <w:p w14:paraId="014F4B3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A04ADA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085EBF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CBAD01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</w:tr>
      <w:tr w:rsidR="00F92C4E" w:rsidRPr="00874B1F" w14:paraId="2EF01010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294863BA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92695D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realizada a notificação da decisão de adjudicação a todos os concorrentes (escolhido e preteridos)?</w:t>
            </w:r>
          </w:p>
        </w:tc>
        <w:tc>
          <w:tcPr>
            <w:tcW w:w="2375" w:type="dxa"/>
            <w:vAlign w:val="center"/>
          </w:tcPr>
          <w:p w14:paraId="384F7BA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77.º</w:t>
            </w:r>
          </w:p>
        </w:tc>
        <w:tc>
          <w:tcPr>
            <w:tcW w:w="710" w:type="dxa"/>
            <w:gridSpan w:val="2"/>
            <w:vAlign w:val="center"/>
          </w:tcPr>
          <w:p w14:paraId="5C47F20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F1D35D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EA7222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CD693C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11CAF18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4AA4F65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58AB70E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adjudicatário prestou a qualquer título, direta ou indiretamente assessoria ou apoio técnico, na preparação e elaboração das peças do procedimento?</w:t>
            </w:r>
          </w:p>
        </w:tc>
        <w:tc>
          <w:tcPr>
            <w:tcW w:w="2375" w:type="dxa"/>
            <w:vAlign w:val="center"/>
          </w:tcPr>
          <w:p w14:paraId="259D52F4" w14:textId="77777777" w:rsidR="00F92C4E" w:rsidRPr="00874B1F" w:rsidRDefault="00F92C4E" w:rsidP="005F3E3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red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55.º</w:t>
            </w:r>
            <w:r w:rsidR="00E928F6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1, alínea </w:t>
            </w:r>
            <w:r w:rsidR="00E928F6" w:rsidRPr="00E928F6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i)</w:t>
            </w:r>
          </w:p>
        </w:tc>
        <w:tc>
          <w:tcPr>
            <w:tcW w:w="710" w:type="dxa"/>
            <w:gridSpan w:val="2"/>
            <w:vAlign w:val="center"/>
          </w:tcPr>
          <w:p w14:paraId="1F841D5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A65EC52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327C03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7068B5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6D1294C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24761CCA" w14:textId="77777777" w:rsidR="00F92C4E" w:rsidRPr="00874B1F" w:rsidRDefault="00F92C4E" w:rsidP="00277D2B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23B2887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 caso afirmativo, tal situação conferiu uma situação de vantagem à entidade adjudicatária, falseando as condições normais de concorrência?</w:t>
            </w:r>
          </w:p>
        </w:tc>
        <w:tc>
          <w:tcPr>
            <w:tcW w:w="2375" w:type="dxa"/>
            <w:vAlign w:val="center"/>
          </w:tcPr>
          <w:p w14:paraId="128EB743" w14:textId="77777777" w:rsidR="00F92C4E" w:rsidRPr="00874B1F" w:rsidRDefault="00F92C4E" w:rsidP="005F3E3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red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55.º</w:t>
            </w:r>
            <w:r w:rsidR="00E928F6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1, alínea </w:t>
            </w:r>
            <w:r w:rsidR="00E928F6" w:rsidRPr="00E928F6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i)</w:t>
            </w:r>
          </w:p>
        </w:tc>
        <w:tc>
          <w:tcPr>
            <w:tcW w:w="710" w:type="dxa"/>
            <w:gridSpan w:val="2"/>
            <w:vAlign w:val="center"/>
          </w:tcPr>
          <w:p w14:paraId="08192E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9102DD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CBB236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249731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70B44A5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312A30B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A9AA5E2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publicado o anúncio de adjudicação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(quando aplicável)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59DA8FB0" w14:textId="77777777" w:rsidR="00F92C4E" w:rsidRPr="00874B1F" w:rsidRDefault="00F92C4E" w:rsidP="005E245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78.º</w:t>
            </w:r>
          </w:p>
        </w:tc>
        <w:tc>
          <w:tcPr>
            <w:tcW w:w="710" w:type="dxa"/>
            <w:gridSpan w:val="2"/>
            <w:vAlign w:val="center"/>
          </w:tcPr>
          <w:p w14:paraId="30C742C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75AB9F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E9C3BF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AB5AF1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5D5AF1" w:rsidRPr="00874B1F" w14:paraId="672E6BDE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665563BA" w14:textId="77777777" w:rsidR="005D5AF1" w:rsidRPr="00874B1F" w:rsidDel="00277D2B" w:rsidRDefault="005D5AF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4DFC516" w14:textId="77777777" w:rsidR="005D5AF1" w:rsidRPr="00874B1F" w:rsidRDefault="005D5AF1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Foram apresentados os documentos de habilitação?</w:t>
            </w:r>
          </w:p>
        </w:tc>
        <w:tc>
          <w:tcPr>
            <w:tcW w:w="2375" w:type="dxa"/>
            <w:vAlign w:val="center"/>
          </w:tcPr>
          <w:p w14:paraId="4798DA1F" w14:textId="77777777" w:rsidR="005D5AF1" w:rsidRPr="00874B1F" w:rsidRDefault="005D5AF1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81.º a 86.º</w:t>
            </w:r>
          </w:p>
        </w:tc>
        <w:tc>
          <w:tcPr>
            <w:tcW w:w="710" w:type="dxa"/>
            <w:gridSpan w:val="2"/>
            <w:vAlign w:val="center"/>
          </w:tcPr>
          <w:p w14:paraId="4DF4BE4A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134ED5B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682990C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B3624CB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666B8F9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7AED01AE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1666ED6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prestada caução para garantia do contrato (quando exigida)?</w:t>
            </w:r>
          </w:p>
        </w:tc>
        <w:tc>
          <w:tcPr>
            <w:tcW w:w="2375" w:type="dxa"/>
            <w:vAlign w:val="center"/>
          </w:tcPr>
          <w:p w14:paraId="01B7070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88.º a 91.º</w:t>
            </w:r>
          </w:p>
        </w:tc>
        <w:tc>
          <w:tcPr>
            <w:tcW w:w="710" w:type="dxa"/>
            <w:gridSpan w:val="2"/>
            <w:vAlign w:val="center"/>
          </w:tcPr>
          <w:p w14:paraId="6596223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BAB5D1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81E31C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968D95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C9E7DB7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7DD2DE2D" w14:textId="17B227D6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44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vAlign w:val="center"/>
          </w:tcPr>
          <w:p w14:paraId="1DA26D9E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B54173E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celebrado contrato escrito (quando exigido ou não dispensado)?</w:t>
            </w:r>
          </w:p>
          <w:p w14:paraId="640CA55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430430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Confirmar se foi celebrado contrato escrito. Caso o contrato não tenha sido reduzido a escrito, referir se se trata de um incumprimento da lei ou de um caso de não exigência ou de dispensa do mesmo.</w:t>
            </w:r>
          </w:p>
          <w:p w14:paraId="5A88AC33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375" w:type="dxa"/>
            <w:vAlign w:val="center"/>
          </w:tcPr>
          <w:p w14:paraId="48430B0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Artigos 94.º e 95.º </w:t>
            </w:r>
          </w:p>
          <w:p w14:paraId="4F09DD1C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48745A6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2BD1C7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BF94B5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5CCCB42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08A5FA1F" w14:textId="77777777" w:rsidTr="006A1644">
        <w:tblPrEx>
          <w:tblCellMar>
            <w:left w:w="70" w:type="dxa"/>
            <w:right w:w="70" w:type="dxa"/>
          </w:tblCellMar>
        </w:tblPrEx>
        <w:trPr>
          <w:trHeight w:val="3268"/>
        </w:trPr>
        <w:tc>
          <w:tcPr>
            <w:tcW w:w="426" w:type="dxa"/>
            <w:vAlign w:val="center"/>
          </w:tcPr>
          <w:p w14:paraId="4749AE0C" w14:textId="28AF0A72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45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vAlign w:val="center"/>
          </w:tcPr>
          <w:p w14:paraId="70A6D0A8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celebração d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>o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contrato foi publicitada no portal da internet dedicado aos contratos públicos (</w:t>
            </w:r>
            <w:hyperlink r:id="rId8" w:history="1">
              <w:r w:rsidRPr="00874B1F">
                <w:rPr>
                  <w:rStyle w:val="Hiperligao"/>
                  <w:rFonts w:asciiTheme="minorHAnsi" w:hAnsiTheme="minorHAnsi" w:cs="Arial"/>
                  <w:sz w:val="22"/>
                  <w:szCs w:val="22"/>
                </w:rPr>
                <w:t>www.base.gov.pt</w:t>
              </w:r>
            </w:hyperlink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), através de ficha conforme o respetivo modelo constante do anexo III do CCP?</w:t>
            </w:r>
          </w:p>
          <w:p w14:paraId="4A9FB61D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C1A64C1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Importa ter em consideração que</w:t>
            </w:r>
            <w:r w:rsidR="00304172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no caso de ajuste direto e consulta prévia,</w:t>
            </w: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a publicitação constitui condição de eficácia do respetivo contrato, independentemente da sua redução ou não a escrito, nomeadamente para efeitos de quaisquer pagamentos</w:t>
            </w:r>
          </w:p>
        </w:tc>
        <w:tc>
          <w:tcPr>
            <w:tcW w:w="2375" w:type="dxa"/>
            <w:vAlign w:val="center"/>
          </w:tcPr>
          <w:p w14:paraId="4B98215F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127.º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465.º</w:t>
            </w:r>
          </w:p>
          <w:p w14:paraId="26450AA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1B6C45F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B98353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93E94D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30E0BA5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85AA62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FCFCED5" w14:textId="77777777" w:rsidTr="006A1644">
        <w:tblPrEx>
          <w:tblCellMar>
            <w:left w:w="70" w:type="dxa"/>
            <w:right w:w="70" w:type="dxa"/>
          </w:tblCellMar>
        </w:tblPrEx>
        <w:trPr>
          <w:trHeight w:val="1313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62792EB5" w14:textId="5E3078C0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46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tcBorders>
              <w:bottom w:val="single" w:sz="4" w:space="0" w:color="auto"/>
            </w:tcBorders>
            <w:vAlign w:val="center"/>
          </w:tcPr>
          <w:p w14:paraId="5E01BF7A" w14:textId="77777777" w:rsidR="00F92C4E" w:rsidRPr="00874B1F" w:rsidRDefault="00F92C4E" w:rsidP="003B79D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contrato foi objeto de fiscalização prévia (visto ou declaração de conformidade) pelo Tribunal de Contas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vAlign w:val="center"/>
          </w:tcPr>
          <w:p w14:paraId="041B907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46.º a 48.º, 83.º e 85.º da LOPTC</w:t>
            </w: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  <w:vAlign w:val="center"/>
          </w:tcPr>
          <w:p w14:paraId="3082540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2DED48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14:paraId="098D2C0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14:paraId="07DE8CE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623EB092" w14:textId="77777777" w:rsidR="003957E1" w:rsidRDefault="003957E1">
      <w:pPr>
        <w:rPr>
          <w:rFonts w:asciiTheme="minorHAnsi" w:hAnsiTheme="minorHAnsi"/>
          <w:sz w:val="22"/>
          <w:szCs w:val="22"/>
        </w:rPr>
      </w:pPr>
    </w:p>
    <w:p w14:paraId="1A08C029" w14:textId="77777777" w:rsidR="00EC7B38" w:rsidRDefault="00EC7B38">
      <w:pPr>
        <w:rPr>
          <w:rFonts w:asciiTheme="minorHAnsi" w:hAnsiTheme="minorHAnsi"/>
          <w:sz w:val="22"/>
          <w:szCs w:val="22"/>
        </w:rPr>
      </w:pPr>
    </w:p>
    <w:p w14:paraId="5CC0A6AE" w14:textId="77777777" w:rsidR="00EC7B38" w:rsidRPr="00EC7B38" w:rsidRDefault="00EC7B38">
      <w:pPr>
        <w:rPr>
          <w:rFonts w:asciiTheme="minorHAnsi" w:hAnsiTheme="minorHAnsi"/>
          <w:sz w:val="22"/>
          <w:szCs w:val="22"/>
        </w:rPr>
      </w:pPr>
    </w:p>
    <w:p w14:paraId="65C74D7B" w14:textId="77777777" w:rsidR="00841E83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Análise do Contrato</w:t>
      </w:r>
    </w:p>
    <w:p w14:paraId="29F45395" w14:textId="77777777" w:rsidR="003957E1" w:rsidRPr="00EC7B38" w:rsidRDefault="003957E1">
      <w:pPr>
        <w:rPr>
          <w:rFonts w:asciiTheme="minorHAnsi" w:hAnsiTheme="minorHAnsi"/>
          <w:sz w:val="22"/>
          <w:szCs w:val="22"/>
        </w:rPr>
      </w:pPr>
    </w:p>
    <w:tbl>
      <w:tblPr>
        <w:tblW w:w="12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6995"/>
        <w:gridCol w:w="2500"/>
        <w:gridCol w:w="569"/>
        <w:gridCol w:w="850"/>
        <w:gridCol w:w="545"/>
        <w:gridCol w:w="22"/>
        <w:gridCol w:w="831"/>
        <w:gridCol w:w="20"/>
      </w:tblGrid>
      <w:tr w:rsidR="001B3055" w:rsidRPr="00431AC3" w14:paraId="11400212" w14:textId="77777777" w:rsidTr="00B31D25">
        <w:trPr>
          <w:trHeight w:val="541"/>
          <w:tblHeader/>
        </w:trPr>
        <w:tc>
          <w:tcPr>
            <w:tcW w:w="7563" w:type="dxa"/>
            <w:gridSpan w:val="2"/>
            <w:shd w:val="clear" w:color="auto" w:fill="EAF1DD" w:themeFill="accent3" w:themeFillTint="33"/>
            <w:vAlign w:val="center"/>
          </w:tcPr>
          <w:p w14:paraId="1D374430" w14:textId="77777777" w:rsidR="00AD1A63" w:rsidRPr="00431AC3" w:rsidRDefault="00AD1A63" w:rsidP="008606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431AC3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Execução do contrato</w:t>
            </w:r>
          </w:p>
        </w:tc>
        <w:tc>
          <w:tcPr>
            <w:tcW w:w="2500" w:type="dxa"/>
            <w:shd w:val="clear" w:color="auto" w:fill="EAF1DD" w:themeFill="accent3" w:themeFillTint="33"/>
            <w:vAlign w:val="center"/>
          </w:tcPr>
          <w:p w14:paraId="6C3F9CBB" w14:textId="77777777" w:rsidR="00AD1A63" w:rsidRPr="00431AC3" w:rsidRDefault="00AD1A63" w:rsidP="008606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431AC3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Base legal</w:t>
            </w:r>
          </w:p>
        </w:tc>
        <w:tc>
          <w:tcPr>
            <w:tcW w:w="569" w:type="dxa"/>
            <w:shd w:val="clear" w:color="auto" w:fill="EAF1DD" w:themeFill="accent3" w:themeFillTint="33"/>
            <w:vAlign w:val="center"/>
          </w:tcPr>
          <w:p w14:paraId="5F6CB415" w14:textId="77777777" w:rsidR="00AD1A6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SIM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68457719" w14:textId="77777777" w:rsidR="00AD1A63" w:rsidRPr="00431AC3" w:rsidRDefault="00135F9A" w:rsidP="00C4565A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NÃO</w:t>
            </w:r>
          </w:p>
        </w:tc>
        <w:tc>
          <w:tcPr>
            <w:tcW w:w="567" w:type="dxa"/>
            <w:gridSpan w:val="2"/>
            <w:shd w:val="clear" w:color="auto" w:fill="EAF1DD" w:themeFill="accent3" w:themeFillTint="33"/>
            <w:vAlign w:val="center"/>
          </w:tcPr>
          <w:p w14:paraId="4BF6E262" w14:textId="77777777" w:rsidR="00AD1A63" w:rsidRPr="00431AC3" w:rsidRDefault="00135F9A" w:rsidP="00C4565A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N.A.</w:t>
            </w:r>
          </w:p>
        </w:tc>
        <w:tc>
          <w:tcPr>
            <w:tcW w:w="851" w:type="dxa"/>
            <w:gridSpan w:val="2"/>
            <w:shd w:val="clear" w:color="auto" w:fill="EAF1DD" w:themeFill="accent3" w:themeFillTint="33"/>
            <w:vAlign w:val="center"/>
          </w:tcPr>
          <w:p w14:paraId="59579D72" w14:textId="77777777" w:rsidR="00AD1A6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OBS.</w:t>
            </w:r>
          </w:p>
        </w:tc>
      </w:tr>
      <w:tr w:rsidR="000347CE" w:rsidRPr="00431AC3" w14:paraId="6C77F539" w14:textId="77777777" w:rsidTr="00B31D25">
        <w:trPr>
          <w:trHeight w:val="541"/>
        </w:trPr>
        <w:tc>
          <w:tcPr>
            <w:tcW w:w="568" w:type="dxa"/>
            <w:vAlign w:val="center"/>
          </w:tcPr>
          <w:p w14:paraId="5F9C3658" w14:textId="77777777" w:rsidR="00AD1A63" w:rsidRPr="00431AC3" w:rsidRDefault="00AD1A6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1.</w:t>
            </w:r>
          </w:p>
        </w:tc>
        <w:tc>
          <w:tcPr>
            <w:tcW w:w="6995" w:type="dxa"/>
            <w:vAlign w:val="center"/>
          </w:tcPr>
          <w:p w14:paraId="06DDA497" w14:textId="77777777" w:rsidR="00AD1A63" w:rsidRPr="00431AC3" w:rsidRDefault="00AD1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Foi elaborado o respetivo auto de consignação (data; respeitou o prazo legalmente estabelecido?) – empreitada de obras públicas</w:t>
            </w:r>
          </w:p>
        </w:tc>
        <w:tc>
          <w:tcPr>
            <w:tcW w:w="2500" w:type="dxa"/>
            <w:vAlign w:val="center"/>
          </w:tcPr>
          <w:p w14:paraId="7FFFE76E" w14:textId="77777777" w:rsidR="00AD1A63" w:rsidRPr="00431AC3" w:rsidRDefault="00AD1A63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355.º a 360.º</w:t>
            </w:r>
          </w:p>
        </w:tc>
        <w:tc>
          <w:tcPr>
            <w:tcW w:w="569" w:type="dxa"/>
            <w:vAlign w:val="center"/>
          </w:tcPr>
          <w:p w14:paraId="175E581B" w14:textId="77777777" w:rsidR="00AD1A63" w:rsidRPr="00431AC3" w:rsidRDefault="00AD1A63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50" w:type="dxa"/>
          </w:tcPr>
          <w:p w14:paraId="1966C214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16302A92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0DDEA72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DF1A9BF" w14:textId="77777777" w:rsidTr="00B31D25">
        <w:trPr>
          <w:trHeight w:val="608"/>
        </w:trPr>
        <w:tc>
          <w:tcPr>
            <w:tcW w:w="568" w:type="dxa"/>
            <w:vAlign w:val="center"/>
          </w:tcPr>
          <w:p w14:paraId="5107756E" w14:textId="77777777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2.</w:t>
            </w:r>
          </w:p>
        </w:tc>
        <w:tc>
          <w:tcPr>
            <w:tcW w:w="6995" w:type="dxa"/>
            <w:vAlign w:val="center"/>
          </w:tcPr>
          <w:p w14:paraId="2630E231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efetuados ajustamentos (erros ou omissões) ao objeto do contrato dentro dos prazos fixados?</w:t>
            </w:r>
          </w:p>
        </w:tc>
        <w:tc>
          <w:tcPr>
            <w:tcW w:w="2500" w:type="dxa"/>
            <w:vAlign w:val="center"/>
          </w:tcPr>
          <w:p w14:paraId="3C62347D" w14:textId="4A846011" w:rsidR="0064101E" w:rsidRPr="00431AC3" w:rsidRDefault="0064101E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378.º, n.ºs 3 e 4</w:t>
            </w:r>
          </w:p>
        </w:tc>
        <w:tc>
          <w:tcPr>
            <w:tcW w:w="569" w:type="dxa"/>
            <w:vAlign w:val="center"/>
          </w:tcPr>
          <w:p w14:paraId="1E846C37" w14:textId="77777777" w:rsidR="0064101E" w:rsidRPr="00431AC3" w:rsidRDefault="0064101E" w:rsidP="00AD1A6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938346C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5C400726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F5F1692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455976E2" w14:textId="77777777" w:rsidTr="00B31D25">
        <w:trPr>
          <w:trHeight w:val="843"/>
        </w:trPr>
        <w:tc>
          <w:tcPr>
            <w:tcW w:w="568" w:type="dxa"/>
            <w:vAlign w:val="center"/>
          </w:tcPr>
          <w:p w14:paraId="5B09BB88" w14:textId="77777777" w:rsidR="0064101E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3.</w:t>
            </w:r>
          </w:p>
        </w:tc>
        <w:tc>
          <w:tcPr>
            <w:tcW w:w="6995" w:type="dxa"/>
            <w:vAlign w:val="center"/>
          </w:tcPr>
          <w:p w14:paraId="1F6C449F" w14:textId="53665A18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erros ou as omissões foram considerados trabalhos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1791570A" w14:textId="77777777" w:rsidR="00787D68" w:rsidRPr="00431AC3" w:rsidRDefault="00787D6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DC4D4DA" w14:textId="189B3678" w:rsidR="0064101E" w:rsidRPr="00431AC3" w:rsidRDefault="0064101E" w:rsidP="000C752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Em caso afirmativo, a análise dos mesmos deverá ser efetuada à luz dos dispositivos legais aplicáveis aos trabalhos </w:t>
            </w:r>
            <w:r w:rsidR="000C752D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</w:p>
        </w:tc>
        <w:tc>
          <w:tcPr>
            <w:tcW w:w="2500" w:type="dxa"/>
            <w:vAlign w:val="center"/>
          </w:tcPr>
          <w:p w14:paraId="43268E34" w14:textId="370FB005" w:rsidR="0064101E" w:rsidRPr="00431AC3" w:rsidRDefault="00787D68" w:rsidP="00F309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2 </w:t>
            </w:r>
          </w:p>
        </w:tc>
        <w:tc>
          <w:tcPr>
            <w:tcW w:w="569" w:type="dxa"/>
            <w:vAlign w:val="center"/>
          </w:tcPr>
          <w:p w14:paraId="392A470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5F35466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02F98EC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AE6DA82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B3055" w:rsidRPr="00431AC3" w14:paraId="54DBB020" w14:textId="77777777" w:rsidTr="00B31D25">
        <w:trPr>
          <w:trHeight w:val="1425"/>
        </w:trPr>
        <w:tc>
          <w:tcPr>
            <w:tcW w:w="568" w:type="dxa"/>
            <w:vMerge w:val="restart"/>
            <w:vAlign w:val="center"/>
          </w:tcPr>
          <w:p w14:paraId="14329BCA" w14:textId="77777777" w:rsidR="001B3055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4.</w:t>
            </w:r>
          </w:p>
        </w:tc>
        <w:tc>
          <w:tcPr>
            <w:tcW w:w="6995" w:type="dxa"/>
            <w:vAlign w:val="center"/>
          </w:tcPr>
          <w:p w14:paraId="748F4622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Os ajustamentos efetuados reduzem o objeto do contrato e, neste sentido, foi o valor do mesmo alterado em conformidade?</w:t>
            </w:r>
          </w:p>
          <w:p w14:paraId="37827792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2331E133" w14:textId="77777777" w:rsidR="001B3055" w:rsidRPr="00431AC3" w:rsidRDefault="00787D68" w:rsidP="00787D6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379.º</w:t>
            </w:r>
          </w:p>
        </w:tc>
        <w:tc>
          <w:tcPr>
            <w:tcW w:w="569" w:type="dxa"/>
            <w:vAlign w:val="center"/>
          </w:tcPr>
          <w:p w14:paraId="4B992E1B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E8A8DB6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346B5908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543608D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B3055" w:rsidRPr="00431AC3" w14:paraId="746AACC6" w14:textId="77777777" w:rsidTr="00B31D25">
        <w:trPr>
          <w:trHeight w:val="1315"/>
        </w:trPr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14:paraId="0B00B097" w14:textId="77777777" w:rsidR="001B3055" w:rsidRPr="00431AC3" w:rsidRDefault="001B3055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tcBorders>
              <w:bottom w:val="single" w:sz="4" w:space="0" w:color="auto"/>
            </w:tcBorders>
            <w:vAlign w:val="center"/>
          </w:tcPr>
          <w:p w14:paraId="34835916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As alterações ao contrato inicial respeitam a aspetos essenciais do mesmo?</w:t>
            </w:r>
          </w:p>
          <w:p w14:paraId="2DFD7EBB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0F38853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A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essencialidade da alteração 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introduzida num contrato em execução terá que ser averiguada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casuisticamente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em função do objeto desse contrato e dos elementos da contratação sem os quais, previsivelmente, as propostas apresentadas no procedimento de formação do contrato seriam substancialmente diferentes.</w:t>
            </w:r>
          </w:p>
          <w:p w14:paraId="49C1C16D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tcBorders>
              <w:bottom w:val="single" w:sz="4" w:space="0" w:color="auto"/>
            </w:tcBorders>
            <w:vAlign w:val="center"/>
          </w:tcPr>
          <w:p w14:paraId="29265461" w14:textId="6FE08ADA" w:rsidR="001B3055" w:rsidRPr="00431AC3" w:rsidRDefault="00787D68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378.º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3E7FE8A7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C0D1939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2D8D6F48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14:paraId="25F2F340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6F6D543" w14:textId="77777777" w:rsidTr="000347CE">
        <w:trPr>
          <w:gridAfter w:val="1"/>
          <w:wAfter w:w="20" w:type="dxa"/>
          <w:trHeight w:val="2661"/>
        </w:trPr>
        <w:tc>
          <w:tcPr>
            <w:tcW w:w="568" w:type="dxa"/>
            <w:tcBorders>
              <w:top w:val="nil"/>
            </w:tcBorders>
            <w:vAlign w:val="center"/>
          </w:tcPr>
          <w:p w14:paraId="1A38C93F" w14:textId="143BC1A3" w:rsidR="0064101E" w:rsidRPr="00431AC3" w:rsidRDefault="00431AC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="0064101E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tcBorders>
              <w:top w:val="nil"/>
            </w:tcBorders>
            <w:vAlign w:val="center"/>
          </w:tcPr>
          <w:p w14:paraId="0F8D2F36" w14:textId="53804808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/ 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</w:t>
            </w:r>
            <w:r w:rsidR="00741B32">
              <w:rPr>
                <w:rFonts w:asciiTheme="minorHAnsi" w:hAnsiTheme="minorHAnsi" w:cs="Arial"/>
                <w:color w:val="404040"/>
                <w:sz w:val="22"/>
                <w:szCs w:val="22"/>
              </w:rPr>
              <w:t>n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cuja espécie ou quantidade não consta do projeto inicialmente adjudicado e / ou do contrato inicial celebrado?</w:t>
            </w:r>
          </w:p>
          <w:p w14:paraId="3658DC5F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A0AF35E" w14:textId="7B582F1F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Só se não tiverem sido incluídos ou previstos no contrato inicial é que são trabalhos / 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</w:t>
            </w:r>
            <w:r w:rsidR="00741B32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n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face aos previstos no contrato inicial e deve tratar-se de executar algo que não foi projetado ou contratado, mas que é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indispensável 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para a execução da obra / dos serviços descritos no projeto ou no contrato</w:t>
            </w:r>
          </w:p>
          <w:p w14:paraId="6127223B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tcBorders>
              <w:top w:val="nil"/>
            </w:tcBorders>
            <w:vAlign w:val="center"/>
          </w:tcPr>
          <w:p w14:paraId="35591D68" w14:textId="77777777" w:rsidR="0064101E" w:rsidRPr="00431AC3" w:rsidRDefault="001E5D38" w:rsidP="00AD1A6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373.º</w:t>
            </w:r>
          </w:p>
          <w:p w14:paraId="36C9EEC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7BDB2E5F" w14:textId="77777777" w:rsidR="0064101E" w:rsidRPr="00431AC3" w:rsidRDefault="001E5D38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 454.º</w:t>
            </w:r>
          </w:p>
          <w:p w14:paraId="228EF50A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9" w:type="dxa"/>
            <w:tcBorders>
              <w:top w:val="nil"/>
            </w:tcBorders>
            <w:vAlign w:val="center"/>
          </w:tcPr>
          <w:p w14:paraId="615B444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0557CBEA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tcBorders>
              <w:top w:val="nil"/>
            </w:tcBorders>
          </w:tcPr>
          <w:p w14:paraId="14367B3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tcBorders>
              <w:top w:val="nil"/>
            </w:tcBorders>
            <w:vAlign w:val="center"/>
          </w:tcPr>
          <w:p w14:paraId="0922CBF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20A63" w:rsidRPr="00431AC3" w14:paraId="39F1CF1A" w14:textId="77777777" w:rsidTr="000347CE">
        <w:trPr>
          <w:gridAfter w:val="1"/>
          <w:wAfter w:w="20" w:type="dxa"/>
          <w:trHeight w:val="5845"/>
        </w:trPr>
        <w:tc>
          <w:tcPr>
            <w:tcW w:w="568" w:type="dxa"/>
            <w:vAlign w:val="center"/>
          </w:tcPr>
          <w:p w14:paraId="166036B8" w14:textId="0114BEC3" w:rsidR="00E20A63" w:rsidRPr="00431AC3" w:rsidRDefault="00431AC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6</w:t>
            </w:r>
            <w:r w:rsidR="00E20A63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04200059" w14:textId="13E6F41E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que se destinam à realização da empreitada inicialmente adjudicada / dos serviços descritos no projeto ou no contrato inicial?</w:t>
            </w:r>
          </w:p>
          <w:p w14:paraId="5AB9FF17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C7C0E5E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E3FED0A" w14:textId="1E2FDBFF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Para que se possa responder afirmativamente à questão, importa concluir que 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não podem ou não devem ser objeto de uma empreitada / prestação de serviços autónoma, pois sem os mesmos o resultado do objeto do projeto e contrato iniciais não realizaria o fim a que se propõe, ou não realizaria de modo satisfatório o objetivo de interesse público que se pretende realizar.</w:t>
            </w:r>
          </w:p>
          <w:p w14:paraId="657557A5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De salientar que os trabalhos só se destinam à realização da mesma empreitada se puder dizer-se que, sob o ponto de vista lógico, técnico e funcional, deveriam dela fazer parte desde o início, o que só não sucedeu por circunstâncias imprevistas mas ligadas ao processo de elaboração do projeto, ou mesmo à melhor forma de conceber e realizar o interesse público subjacente à obra. De igual modo, no que concerne a prestação de serviços.</w:t>
            </w:r>
          </w:p>
          <w:p w14:paraId="61B04BED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35DAE05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7BE9D75F" w14:textId="77777777" w:rsidR="00E20A63" w:rsidRPr="00431AC3" w:rsidRDefault="001E5D38" w:rsidP="001E5D3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370.º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454.º</w:t>
            </w:r>
          </w:p>
        </w:tc>
        <w:tc>
          <w:tcPr>
            <w:tcW w:w="569" w:type="dxa"/>
            <w:vAlign w:val="center"/>
          </w:tcPr>
          <w:p w14:paraId="54F84462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3643A98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4728AEA3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7EC07FBF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80F15" w:rsidRPr="00431AC3" w14:paraId="10D18D19" w14:textId="77777777" w:rsidTr="000347CE">
        <w:trPr>
          <w:gridAfter w:val="1"/>
          <w:wAfter w:w="20" w:type="dxa"/>
          <w:trHeight w:val="3092"/>
        </w:trPr>
        <w:tc>
          <w:tcPr>
            <w:tcW w:w="568" w:type="dxa"/>
            <w:vAlign w:val="center"/>
          </w:tcPr>
          <w:p w14:paraId="0CA2F715" w14:textId="2D17945A" w:rsidR="00C80F15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7</w:t>
            </w:r>
            <w:r w:rsidR="00C80F15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2EDA3EA" w14:textId="144B68E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/ serviços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que se tornaram necessários na sequência de uma circunstância imprevista, ou seja tornaram-se necessários porqu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ê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51B62631" w14:textId="77777777" w:rsidR="00C80F15" w:rsidRPr="00431AC3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sym w:font="Symbol" w:char="F0DE"/>
            </w:r>
            <w:r w:rsidR="00C80F15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Houve uma alteração factual relacionada com a execução da obra?</w:t>
            </w:r>
          </w:p>
          <w:p w14:paraId="53E40C01" w14:textId="7777777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sym w:font="Symbol" w:char="F0DE"/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a possibilidade de ocorrência de novas circunstâncias não foi prevista pela entidade adjudicante, porque não eram previsíveis no momento da elaboração do projeto?</w:t>
            </w:r>
          </w:p>
          <w:p w14:paraId="6EAD52E9" w14:textId="7777777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A52989A" w14:textId="2C0422D6" w:rsidR="00C80F15" w:rsidRPr="00431AC3" w:rsidRDefault="00C80F1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Se o dono da obra/contraente público tivesse previsto a verificação das novas circunstâncias, teria incluído 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no projeto inicialmente adjudicado”? Se sim, então os trabalhos / serviços são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necessários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mas para que possam ser adjudicados com dispensa de procedimento, terá que se averiguar ainda se era adequado exigir à entidade adjudicante que previsse as circunstâncias motivadoras dessa necessidade, respondendo às questões enunciadas neste ponto.</w:t>
            </w:r>
          </w:p>
        </w:tc>
        <w:tc>
          <w:tcPr>
            <w:tcW w:w="2500" w:type="dxa"/>
            <w:vAlign w:val="center"/>
          </w:tcPr>
          <w:p w14:paraId="1DB50B69" w14:textId="77777777" w:rsidR="00C80F15" w:rsidRPr="00431AC3" w:rsidRDefault="001E5D38" w:rsidP="001E5D3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, n.º 4,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454.º</w:t>
            </w:r>
          </w:p>
        </w:tc>
        <w:tc>
          <w:tcPr>
            <w:tcW w:w="569" w:type="dxa"/>
            <w:vAlign w:val="center"/>
          </w:tcPr>
          <w:p w14:paraId="45838F37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31A032D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77F8B926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1BE3E4E9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6DC9E915" w14:textId="77777777" w:rsidTr="000347CE">
        <w:trPr>
          <w:gridAfter w:val="1"/>
          <w:wAfter w:w="20" w:type="dxa"/>
          <w:trHeight w:val="699"/>
        </w:trPr>
        <w:tc>
          <w:tcPr>
            <w:tcW w:w="568" w:type="dxa"/>
            <w:vAlign w:val="center"/>
          </w:tcPr>
          <w:p w14:paraId="521EB260" w14:textId="35B93912" w:rsidR="0064101E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8</w:t>
            </w:r>
            <w:r w:rsidR="0064101E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EADF2D9" w14:textId="1DCF2C67" w:rsidR="0064101E" w:rsidRPr="00431AC3" w:rsidRDefault="0064101E" w:rsidP="000C752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trabalhos / serviços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foram adjudicados ao mesmo adjudicatário da empreitada inicial / dos serviços iniciais?</w:t>
            </w:r>
          </w:p>
        </w:tc>
        <w:tc>
          <w:tcPr>
            <w:tcW w:w="2500" w:type="dxa"/>
            <w:vAlign w:val="center"/>
          </w:tcPr>
          <w:p w14:paraId="724A7733" w14:textId="77777777" w:rsidR="0064101E" w:rsidRPr="00431AC3" w:rsidRDefault="0064101E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2DCBCFD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EF17618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104C74C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027B14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411E8D" w:rsidRPr="00431AC3" w14:paraId="120753B6" w14:textId="77777777" w:rsidTr="000347CE">
        <w:trPr>
          <w:gridAfter w:val="1"/>
          <w:wAfter w:w="20" w:type="dxa"/>
          <w:trHeight w:val="435"/>
        </w:trPr>
        <w:tc>
          <w:tcPr>
            <w:tcW w:w="568" w:type="dxa"/>
            <w:vMerge w:val="restart"/>
            <w:vAlign w:val="center"/>
          </w:tcPr>
          <w:p w14:paraId="75FFAC1C" w14:textId="2FE71C1F" w:rsidR="00411E8D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9</w:t>
            </w:r>
            <w:r w:rsidR="00411E8D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C7A9426" w14:textId="502EADA6" w:rsidR="00411E8D" w:rsidRPr="00431AC3" w:rsidRDefault="00411E8D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trabalhos / 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não podiam técnica ou economicamente ser separados do contrato inicial sem inconvenientes graves para o dono da obra/contraente público?</w:t>
            </w:r>
          </w:p>
        </w:tc>
        <w:tc>
          <w:tcPr>
            <w:tcW w:w="2500" w:type="dxa"/>
            <w:vMerge w:val="restart"/>
            <w:vAlign w:val="center"/>
          </w:tcPr>
          <w:p w14:paraId="359257E3" w14:textId="0E8B2693" w:rsidR="00411E8D" w:rsidRPr="00431AC3" w:rsidRDefault="00411E8D" w:rsidP="005A6544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4A427076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1E14644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6A519204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565B9245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411E8D" w:rsidRPr="00431AC3" w14:paraId="01CC1931" w14:textId="77777777" w:rsidTr="000347CE">
        <w:trPr>
          <w:gridAfter w:val="1"/>
          <w:wAfter w:w="20" w:type="dxa"/>
          <w:trHeight w:val="412"/>
        </w:trPr>
        <w:tc>
          <w:tcPr>
            <w:tcW w:w="568" w:type="dxa"/>
            <w:vMerge/>
            <w:vAlign w:val="center"/>
          </w:tcPr>
          <w:p w14:paraId="3E231D26" w14:textId="77777777" w:rsidR="00411E8D" w:rsidRPr="00431AC3" w:rsidRDefault="00411E8D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vAlign w:val="center"/>
          </w:tcPr>
          <w:p w14:paraId="6421FED6" w14:textId="77777777" w:rsidR="00411E8D" w:rsidRPr="00431AC3" w:rsidRDefault="00411E8D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Ou</w:t>
            </w:r>
          </w:p>
          <w:p w14:paraId="073A5540" w14:textId="77777777" w:rsidR="00411E8D" w:rsidRPr="00431AC3" w:rsidRDefault="00411E8D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Embora separáveis do contrato inicial, os trabalhos / serviços são estritamente necessários à conclusão da obra ou do objeto do contrato?</w:t>
            </w:r>
          </w:p>
        </w:tc>
        <w:tc>
          <w:tcPr>
            <w:tcW w:w="2500" w:type="dxa"/>
            <w:vMerge/>
            <w:vAlign w:val="center"/>
          </w:tcPr>
          <w:p w14:paraId="63E5353D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9" w:type="dxa"/>
            <w:vAlign w:val="center"/>
          </w:tcPr>
          <w:p w14:paraId="6B385FD1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CC0BC06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38FA2FFC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710FAF7C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80F15" w:rsidRPr="00431AC3" w14:paraId="49014640" w14:textId="77777777" w:rsidTr="000347CE">
        <w:trPr>
          <w:gridAfter w:val="1"/>
          <w:wAfter w:w="20" w:type="dxa"/>
          <w:trHeight w:val="2443"/>
        </w:trPr>
        <w:tc>
          <w:tcPr>
            <w:tcW w:w="568" w:type="dxa"/>
            <w:vAlign w:val="center"/>
          </w:tcPr>
          <w:p w14:paraId="0DEF2B12" w14:textId="0B538A01" w:rsidR="00C80F15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0</w:t>
            </w:r>
            <w:r w:rsidR="00C80F15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2B5402D9" w14:textId="1EE20F79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valor acumulado dos contratos relativos a trabalhos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é igual ou inferior ao limite percentual legalmente estabelecido face ao valor do contrato inicial?</w:t>
            </w:r>
          </w:p>
          <w:p w14:paraId="03D45B3C" w14:textId="77777777" w:rsidR="00C80F15" w:rsidRPr="00431AC3" w:rsidRDefault="00C80F15" w:rsidP="00C80F1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4BCCB84" w14:textId="454E7889" w:rsidR="00C80F15" w:rsidRPr="00431AC3" w:rsidRDefault="00C80F1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O dono da obra/contraente público não pode, em caso algum, autorizar a realização de trabalhos / 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caso o valor acumulado dos mencionados trabalhos / serviços durante a execução de uma empreitada de obras públicas / prestação de serviços exceda, face ao valor do contrato inicial, o limite percentual legalmente fixado.</w:t>
            </w:r>
          </w:p>
        </w:tc>
        <w:tc>
          <w:tcPr>
            <w:tcW w:w="2500" w:type="dxa"/>
            <w:vAlign w:val="center"/>
          </w:tcPr>
          <w:p w14:paraId="59D83BB4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57773D6F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47CAB63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0DC7A333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3ECC91C7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1A784DC2" w14:textId="77777777" w:rsidTr="000347CE">
        <w:trPr>
          <w:gridAfter w:val="1"/>
          <w:wAfter w:w="20" w:type="dxa"/>
          <w:trHeight w:val="987"/>
        </w:trPr>
        <w:tc>
          <w:tcPr>
            <w:tcW w:w="568" w:type="dxa"/>
            <w:vAlign w:val="center"/>
          </w:tcPr>
          <w:p w14:paraId="50F0DF9D" w14:textId="6E72F8B5" w:rsidR="00D1244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D12443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3BF661F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Houve revisão de preços de acordo com o legalmente estabelecido ou com a respetiva cláusula contratual – empreitada de obras públicas?</w:t>
            </w:r>
          </w:p>
        </w:tc>
        <w:tc>
          <w:tcPr>
            <w:tcW w:w="2500" w:type="dxa"/>
            <w:vAlign w:val="center"/>
          </w:tcPr>
          <w:p w14:paraId="20BD962B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300.º</w:t>
            </w:r>
          </w:p>
        </w:tc>
        <w:tc>
          <w:tcPr>
            <w:tcW w:w="569" w:type="dxa"/>
            <w:vAlign w:val="center"/>
          </w:tcPr>
          <w:p w14:paraId="2436C079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382950E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239D35A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11FC292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39F4E2CF" w14:textId="77777777" w:rsidTr="000347CE">
        <w:trPr>
          <w:gridAfter w:val="1"/>
          <w:wAfter w:w="20" w:type="dxa"/>
          <w:trHeight w:val="702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44BC27A" w14:textId="4BBC28E5" w:rsidR="00D12443" w:rsidRPr="00431AC3" w:rsidRDefault="00D1244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2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tcBorders>
              <w:bottom w:val="single" w:sz="4" w:space="0" w:color="auto"/>
            </w:tcBorders>
            <w:vAlign w:val="center"/>
          </w:tcPr>
          <w:p w14:paraId="3970823C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Foram autorizadas prorrogações do prazo - empreitada de obras públicas/ prestação de serviços e locação ou fornecimento de bens? </w:t>
            </w:r>
          </w:p>
        </w:tc>
        <w:tc>
          <w:tcPr>
            <w:tcW w:w="2500" w:type="dxa"/>
            <w:vAlign w:val="center"/>
          </w:tcPr>
          <w:p w14:paraId="2C410F51" w14:textId="77777777" w:rsidR="00D12443" w:rsidRPr="00431AC3" w:rsidRDefault="005A6544" w:rsidP="00860670">
            <w:pPr>
              <w:spacing w:before="20" w:after="2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Artigos 365.º a 369.º, 373.º, n.º 1, 374.º e 403.º</w:t>
            </w:r>
          </w:p>
        </w:tc>
        <w:tc>
          <w:tcPr>
            <w:tcW w:w="569" w:type="dxa"/>
            <w:vAlign w:val="center"/>
          </w:tcPr>
          <w:p w14:paraId="56F54FE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C06EA3F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5055357F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FF2355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577F266D" w14:textId="77777777" w:rsidTr="000347CE">
        <w:trPr>
          <w:gridAfter w:val="1"/>
          <w:wAfter w:w="20" w:type="dxa"/>
          <w:trHeight w:val="345"/>
        </w:trPr>
        <w:tc>
          <w:tcPr>
            <w:tcW w:w="568" w:type="dxa"/>
            <w:vMerge w:val="restart"/>
            <w:tcBorders>
              <w:bottom w:val="nil"/>
            </w:tcBorders>
            <w:vAlign w:val="center"/>
          </w:tcPr>
          <w:p w14:paraId="02ADEC74" w14:textId="0C79BDAC" w:rsidR="00D12443" w:rsidRPr="00431AC3" w:rsidRDefault="00D1244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br w:type="page"/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3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554DC08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valor acumulado dos trabalhos /serviços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situa-se dentro do limite legalmente permitido?</w:t>
            </w:r>
          </w:p>
          <w:p w14:paraId="0389FA1A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F4C5DBB" w14:textId="356E393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Caso existam trabalhos previstos no contrato que foram suprimidos da empreitada, o seu valor deve ser deduzido ao valor inicial da adjudicação. Só depois de “corrigido” tal valor inicial é que se deve apurar se o montante dos “trabalhos </w:t>
            </w:r>
            <w:r w:rsidR="000C752D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” excede ou não o limite legalmente estabelecido consoante o tipo de contrato e a legislação aplicável</w:t>
            </w:r>
          </w:p>
          <w:p w14:paraId="0FB4C82C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256FEF6A" w14:textId="77777777" w:rsidR="00D12443" w:rsidRPr="00431AC3" w:rsidRDefault="00460DD8" w:rsidP="0064101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370.º, n.º 2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a)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e n.º 4,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;</w:t>
            </w:r>
          </w:p>
          <w:p w14:paraId="52408E86" w14:textId="77777777" w:rsidR="00D12443" w:rsidRPr="00431AC3" w:rsidRDefault="00460DD8" w:rsidP="005A6544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454.º, n.º 2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,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n.º 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3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</w:p>
        </w:tc>
        <w:tc>
          <w:tcPr>
            <w:tcW w:w="569" w:type="dxa"/>
            <w:vAlign w:val="center"/>
          </w:tcPr>
          <w:p w14:paraId="11A87C6E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7BA41F6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0F811E1C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tcBorders>
              <w:right w:val="single" w:sz="4" w:space="0" w:color="auto"/>
            </w:tcBorders>
            <w:vAlign w:val="center"/>
          </w:tcPr>
          <w:p w14:paraId="676CE44C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554275" w:rsidRPr="00431AC3" w14:paraId="5267826F" w14:textId="77777777" w:rsidTr="000347CE">
        <w:trPr>
          <w:trHeight w:val="2184"/>
        </w:trPr>
        <w:tc>
          <w:tcPr>
            <w:tcW w:w="568" w:type="dxa"/>
            <w:vMerge/>
            <w:vAlign w:val="center"/>
          </w:tcPr>
          <w:p w14:paraId="43F2163D" w14:textId="77777777" w:rsidR="00554275" w:rsidRPr="00431AC3" w:rsidRDefault="00554275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20"/>
              <w:gridCol w:w="1260"/>
            </w:tblGrid>
            <w:tr w:rsidR="00554275" w:rsidRPr="00431AC3" w14:paraId="328B239F" w14:textId="77777777" w:rsidTr="00860670">
              <w:trPr>
                <w:cantSplit/>
              </w:trPr>
              <w:tc>
                <w:tcPr>
                  <w:tcW w:w="4680" w:type="dxa"/>
                  <w:gridSpan w:val="2"/>
                  <w:shd w:val="clear" w:color="auto" w:fill="BFBFBF"/>
                </w:tcPr>
                <w:p w14:paraId="394BF88E" w14:textId="6095C2A1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color w:val="404040"/>
                      <w:lang w:eastAsia="pt-PT"/>
                    </w:rPr>
                  </w:pPr>
                  <w:r w:rsidRPr="00431AC3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 xml:space="preserve">Trabalhos/serviços </w:t>
                  </w:r>
                  <w:r w:rsidR="000C752D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>complementares</w:t>
                  </w:r>
                  <w:r w:rsidRPr="00431AC3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 xml:space="preserve"> e a menos</w:t>
                  </w:r>
                </w:p>
              </w:tc>
            </w:tr>
            <w:tr w:rsidR="00554275" w:rsidRPr="00431AC3" w14:paraId="48DA57B9" w14:textId="77777777" w:rsidTr="00860670">
              <w:tc>
                <w:tcPr>
                  <w:tcW w:w="3420" w:type="dxa"/>
                </w:tcPr>
                <w:p w14:paraId="1EE261E8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Valor inicial do contrato</w:t>
                  </w:r>
                </w:p>
              </w:tc>
              <w:tc>
                <w:tcPr>
                  <w:tcW w:w="1260" w:type="dxa"/>
                </w:tcPr>
                <w:p w14:paraId="6DD2BE45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716530D5" w14:textId="77777777" w:rsidTr="00860670">
              <w:tc>
                <w:tcPr>
                  <w:tcW w:w="3420" w:type="dxa"/>
                </w:tcPr>
                <w:p w14:paraId="7B643B61" w14:textId="6C58778C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(*) Valor total dos trabalhos/serviços </w:t>
                  </w:r>
                  <w:r w:rsidR="000C752D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complementares</w:t>
                  </w:r>
                </w:p>
              </w:tc>
              <w:tc>
                <w:tcPr>
                  <w:tcW w:w="1260" w:type="dxa"/>
                </w:tcPr>
                <w:p w14:paraId="4F46FD03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5A33AB33" w14:textId="77777777" w:rsidTr="00860670">
              <w:tc>
                <w:tcPr>
                  <w:tcW w:w="3420" w:type="dxa"/>
                </w:tcPr>
                <w:p w14:paraId="520F45ED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(*) Valor total dos trabalhos/serviços a menos </w:t>
                  </w:r>
                </w:p>
              </w:tc>
              <w:tc>
                <w:tcPr>
                  <w:tcW w:w="1260" w:type="dxa"/>
                </w:tcPr>
                <w:p w14:paraId="2EFA7A54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02EB50BA" w14:textId="77777777" w:rsidTr="00860670">
              <w:trPr>
                <w:trHeight w:val="423"/>
              </w:trPr>
              <w:tc>
                <w:tcPr>
                  <w:tcW w:w="3420" w:type="dxa"/>
                </w:tcPr>
                <w:p w14:paraId="0B3BB6B2" w14:textId="18EF26A1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Valor percentual dos trabalhos/serviços </w:t>
                  </w:r>
                  <w:r w:rsidR="000C752D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complementares</w:t>
                  </w: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 face ao valor inicial do contrato</w:t>
                  </w:r>
                </w:p>
              </w:tc>
              <w:tc>
                <w:tcPr>
                  <w:tcW w:w="1260" w:type="dxa"/>
                </w:tcPr>
                <w:p w14:paraId="0CDC851D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%</w:t>
                  </w:r>
                </w:p>
              </w:tc>
            </w:tr>
            <w:tr w:rsidR="00554275" w:rsidRPr="00431AC3" w14:paraId="76061A68" w14:textId="77777777" w:rsidTr="00860670">
              <w:tc>
                <w:tcPr>
                  <w:tcW w:w="3420" w:type="dxa"/>
                </w:tcPr>
                <w:p w14:paraId="1884A2F9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Valor percentual dos trabalhos/serviços a menos face ao valor inicial do contrato</w:t>
                  </w:r>
                </w:p>
              </w:tc>
              <w:tc>
                <w:tcPr>
                  <w:tcW w:w="1260" w:type="dxa"/>
                </w:tcPr>
                <w:p w14:paraId="336CF52A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%</w:t>
                  </w:r>
                </w:p>
              </w:tc>
            </w:tr>
          </w:tbl>
          <w:p w14:paraId="632FF2ED" w14:textId="77777777" w:rsidR="00554275" w:rsidRPr="00431AC3" w:rsidRDefault="0055427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(*) O valor total dos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e a menos contratados deve ser decomposto e para cada parcela, correspondente a cada tipo de trabalho/serviços, devem ser verificadas as condições factuais e técnicas que conduziram à necessidade da respetiva contratação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.</w:t>
            </w:r>
          </w:p>
        </w:tc>
        <w:tc>
          <w:tcPr>
            <w:tcW w:w="2500" w:type="dxa"/>
          </w:tcPr>
          <w:p w14:paraId="418764B6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569" w:type="dxa"/>
          </w:tcPr>
          <w:p w14:paraId="022F6234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50" w:type="dxa"/>
          </w:tcPr>
          <w:p w14:paraId="6ED70E53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545" w:type="dxa"/>
            <w:vAlign w:val="center"/>
          </w:tcPr>
          <w:p w14:paraId="4B4D7127" w14:textId="77777777" w:rsidR="00554275" w:rsidRPr="00431AC3" w:rsidRDefault="00554275" w:rsidP="001B59F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74FABE68" w14:textId="77777777" w:rsidR="00554275" w:rsidRPr="00431AC3" w:rsidRDefault="00554275" w:rsidP="001B59F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</w:tr>
      <w:tr w:rsidR="0064101E" w:rsidRPr="00431AC3" w14:paraId="146E9611" w14:textId="77777777" w:rsidTr="000347CE">
        <w:trPr>
          <w:trHeight w:val="557"/>
        </w:trPr>
        <w:tc>
          <w:tcPr>
            <w:tcW w:w="568" w:type="dxa"/>
            <w:vAlign w:val="center"/>
          </w:tcPr>
          <w:p w14:paraId="6803B077" w14:textId="29A9B034" w:rsidR="0064101E" w:rsidRPr="00431AC3" w:rsidRDefault="0064101E" w:rsidP="00A06B1B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095C4C1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As medições dos trabalhos executados ocorreram nos termos da lei e foram elaborados os respetivos autos?</w:t>
            </w:r>
          </w:p>
        </w:tc>
        <w:tc>
          <w:tcPr>
            <w:tcW w:w="2500" w:type="dxa"/>
          </w:tcPr>
          <w:p w14:paraId="3CAA262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387.º e 388.º</w:t>
            </w:r>
          </w:p>
        </w:tc>
        <w:tc>
          <w:tcPr>
            <w:tcW w:w="569" w:type="dxa"/>
          </w:tcPr>
          <w:p w14:paraId="6686CB1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C29DCD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4D08FEE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6D2736C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473AAD47" w14:textId="77777777" w:rsidTr="000347CE">
        <w:trPr>
          <w:trHeight w:val="405"/>
        </w:trPr>
        <w:tc>
          <w:tcPr>
            <w:tcW w:w="568" w:type="dxa"/>
            <w:vAlign w:val="center"/>
          </w:tcPr>
          <w:p w14:paraId="717FCF2F" w14:textId="6DD979D4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F3C2314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A receção provisória da obra ocorreu nos termos legais, foi realizada a vistoria e elaborado o respetivo auto?</w:t>
            </w:r>
          </w:p>
        </w:tc>
        <w:tc>
          <w:tcPr>
            <w:tcW w:w="2500" w:type="dxa"/>
          </w:tcPr>
          <w:p w14:paraId="511A8A6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Artigo 394.º</w:t>
            </w:r>
          </w:p>
        </w:tc>
        <w:tc>
          <w:tcPr>
            <w:tcW w:w="569" w:type="dxa"/>
          </w:tcPr>
          <w:p w14:paraId="023CB75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E513161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3BE054B8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281EF8C7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D39A5E1" w14:textId="77777777" w:rsidTr="000347CE">
        <w:trPr>
          <w:trHeight w:val="405"/>
        </w:trPr>
        <w:tc>
          <w:tcPr>
            <w:tcW w:w="568" w:type="dxa"/>
            <w:vAlign w:val="center"/>
          </w:tcPr>
          <w:p w14:paraId="31166578" w14:textId="4B23AA08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6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33F7CEB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Foi elaborada a conta final de empreitada dentro do prazo fixado e nos termos legalmente estabelecidos?</w:t>
            </w:r>
          </w:p>
        </w:tc>
        <w:tc>
          <w:tcPr>
            <w:tcW w:w="2500" w:type="dxa"/>
          </w:tcPr>
          <w:p w14:paraId="75A8126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399.º a 401.º</w:t>
            </w:r>
          </w:p>
        </w:tc>
        <w:tc>
          <w:tcPr>
            <w:tcW w:w="569" w:type="dxa"/>
          </w:tcPr>
          <w:p w14:paraId="4BD784E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612CA2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39E2A03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4628906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EC7B38" w14:paraId="0973BF85" w14:textId="77777777" w:rsidTr="000347CE">
        <w:trPr>
          <w:trHeight w:val="566"/>
        </w:trPr>
        <w:tc>
          <w:tcPr>
            <w:tcW w:w="568" w:type="dxa"/>
            <w:vAlign w:val="center"/>
          </w:tcPr>
          <w:p w14:paraId="479D5B04" w14:textId="323EE407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7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AB97DB8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 receção definitiva da obra ocorreu nos termos legais, foi realizada a vistoria e elaborado o respetivo auto?</w:t>
            </w:r>
          </w:p>
        </w:tc>
        <w:tc>
          <w:tcPr>
            <w:tcW w:w="2500" w:type="dxa"/>
          </w:tcPr>
          <w:p w14:paraId="3918F0C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398.º</w:t>
            </w:r>
          </w:p>
        </w:tc>
        <w:tc>
          <w:tcPr>
            <w:tcW w:w="569" w:type="dxa"/>
          </w:tcPr>
          <w:p w14:paraId="0CDAFD82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83C2291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4606F34F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13B1075A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38871128" w14:textId="77777777" w:rsidR="00EC7B38" w:rsidRPr="00EC7B38" w:rsidRDefault="00EC7B38" w:rsidP="003C7120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30A9FC15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Observações</w:t>
      </w:r>
    </w:p>
    <w:p w14:paraId="04386F39" w14:textId="77777777" w:rsidR="00AD3105" w:rsidRPr="00EC7B38" w:rsidRDefault="00AD3105" w:rsidP="00AD3105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Style w:val="Tabelacomgrelh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D3105" w:rsidRPr="00EC7B38" w14:paraId="7118AB5E" w14:textId="77777777" w:rsidTr="001E6A1E">
        <w:tc>
          <w:tcPr>
            <w:tcW w:w="9747" w:type="dxa"/>
          </w:tcPr>
          <w:p w14:paraId="040F9D07" w14:textId="77777777" w:rsidR="00AD3105" w:rsidRPr="00EC7B38" w:rsidRDefault="00AD3105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6607B550" w14:textId="77777777" w:rsidR="00EC7B38" w:rsidRDefault="00EC7B38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50C39880" w14:textId="77777777" w:rsidR="00EC7B38" w:rsidRPr="00EC7B38" w:rsidRDefault="00EC7B38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7ABE498D" w14:textId="77777777" w:rsidR="00AD3105" w:rsidRPr="00EC7B38" w:rsidRDefault="00AD3105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</w:tc>
      </w:tr>
    </w:tbl>
    <w:p w14:paraId="5A732CCF" w14:textId="77777777" w:rsidR="00AD3105" w:rsidRPr="00EC7B38" w:rsidRDefault="00AD3105" w:rsidP="003C7120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0F8ADE30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Conclusões e correções financeiras</w:t>
      </w:r>
    </w:p>
    <w:p w14:paraId="5D7A9ADF" w14:textId="77777777" w:rsidR="00AD3105" w:rsidRPr="00EC7B38" w:rsidRDefault="00AD3105" w:rsidP="00AD3105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3685"/>
        <w:gridCol w:w="992"/>
        <w:gridCol w:w="1701"/>
        <w:gridCol w:w="1701"/>
      </w:tblGrid>
      <w:tr w:rsidR="001E6A1E" w:rsidRPr="00EC7B38" w14:paraId="05570F56" w14:textId="77777777" w:rsidTr="001E6A1E">
        <w:trPr>
          <w:trHeight w:val="566"/>
        </w:trPr>
        <w:tc>
          <w:tcPr>
            <w:tcW w:w="6379" w:type="dxa"/>
            <w:gridSpan w:val="3"/>
            <w:shd w:val="clear" w:color="auto" w:fill="EAF1DD" w:themeFill="accent3" w:themeFillTint="33"/>
            <w:vAlign w:val="center"/>
          </w:tcPr>
          <w:p w14:paraId="43944922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Decisão da Comissão de 19.12.2013</w:t>
            </w:r>
          </w:p>
        </w:tc>
        <w:tc>
          <w:tcPr>
            <w:tcW w:w="1701" w:type="dxa"/>
            <w:vMerge w:val="restart"/>
            <w:shd w:val="clear" w:color="auto" w:fill="EAF1DD" w:themeFill="accent3" w:themeFillTint="33"/>
            <w:vAlign w:val="center"/>
          </w:tcPr>
          <w:p w14:paraId="2AC67B50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 xml:space="preserve">Despesa </w:t>
            </w:r>
            <w:r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imputada</w:t>
            </w:r>
          </w:p>
        </w:tc>
        <w:tc>
          <w:tcPr>
            <w:tcW w:w="1701" w:type="dxa"/>
            <w:vMerge w:val="restart"/>
            <w:shd w:val="clear" w:color="auto" w:fill="EAF1DD" w:themeFill="accent3" w:themeFillTint="33"/>
            <w:vAlign w:val="center"/>
          </w:tcPr>
          <w:p w14:paraId="1B757D5D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Despesa não Elegível</w:t>
            </w:r>
          </w:p>
        </w:tc>
      </w:tr>
      <w:tr w:rsidR="001E6A1E" w:rsidRPr="00EC7B38" w14:paraId="6B041186" w14:textId="77777777" w:rsidTr="001E6A1E">
        <w:trPr>
          <w:trHeight w:val="566"/>
        </w:trPr>
        <w:tc>
          <w:tcPr>
            <w:tcW w:w="1702" w:type="dxa"/>
            <w:shd w:val="clear" w:color="auto" w:fill="EAF1DD" w:themeFill="accent3" w:themeFillTint="33"/>
            <w:vAlign w:val="center"/>
          </w:tcPr>
          <w:p w14:paraId="77F412B5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Tipo Irregularidade</w:t>
            </w:r>
          </w:p>
        </w:tc>
        <w:tc>
          <w:tcPr>
            <w:tcW w:w="3685" w:type="dxa"/>
            <w:shd w:val="clear" w:color="auto" w:fill="EAF1DD" w:themeFill="accent3" w:themeFillTint="33"/>
            <w:vAlign w:val="center"/>
          </w:tcPr>
          <w:p w14:paraId="697E99FF" w14:textId="77777777" w:rsidR="001E6A1E" w:rsidRPr="00EC7B38" w:rsidRDefault="001E6A1E" w:rsidP="008606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Descrição da Irregularidade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38E6A95F" w14:textId="77777777" w:rsidR="001E6A1E" w:rsidRPr="00EC7B38" w:rsidRDefault="001E6A1E" w:rsidP="008606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Taxa</w:t>
            </w:r>
          </w:p>
        </w:tc>
        <w:tc>
          <w:tcPr>
            <w:tcW w:w="1701" w:type="dxa"/>
            <w:vMerge/>
            <w:shd w:val="clear" w:color="auto" w:fill="EAF1DD" w:themeFill="accent3" w:themeFillTint="33"/>
          </w:tcPr>
          <w:p w14:paraId="03FC8445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b/>
                <w:color w:val="404040"/>
              </w:rPr>
            </w:pPr>
          </w:p>
        </w:tc>
        <w:tc>
          <w:tcPr>
            <w:tcW w:w="1701" w:type="dxa"/>
            <w:vMerge/>
            <w:shd w:val="clear" w:color="auto" w:fill="EAF1DD" w:themeFill="accent3" w:themeFillTint="33"/>
            <w:vAlign w:val="center"/>
          </w:tcPr>
          <w:p w14:paraId="096B0DFB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b/>
                <w:color w:val="404040"/>
              </w:rPr>
            </w:pPr>
          </w:p>
        </w:tc>
      </w:tr>
      <w:tr w:rsidR="001E6A1E" w:rsidRPr="00EC7B38" w14:paraId="1A01F157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16213C7D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141A562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51683910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2661F04F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164CC3D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E6A1E" w:rsidRPr="00EC7B38" w14:paraId="7A15792D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57944F1A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6FAB70A2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1F0CEF0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4E3B139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4B6B9A91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E6A1E" w:rsidRPr="00EC7B38" w14:paraId="135ECFA5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24D69EA6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5890FDF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4D6C3816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4BB07CC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4CAFE7DC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3750B5EC" w14:textId="77777777" w:rsidR="00AD3105" w:rsidRDefault="00AD3105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371"/>
      </w:tblGrid>
      <w:tr w:rsidR="001E6A1E" w:rsidRPr="00EC7B38" w14:paraId="4E4BBD91" w14:textId="77777777" w:rsidTr="00073E83">
        <w:trPr>
          <w:trHeight w:val="458"/>
        </w:trPr>
        <w:tc>
          <w:tcPr>
            <w:tcW w:w="2410" w:type="dxa"/>
            <w:shd w:val="clear" w:color="auto" w:fill="EAF1DD" w:themeFill="accent3" w:themeFillTint="33"/>
            <w:vAlign w:val="center"/>
          </w:tcPr>
          <w:p w14:paraId="2E5FF56E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32573682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 Técnico</w:t>
            </w:r>
          </w:p>
          <w:p w14:paraId="56D2DFE2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72E3C5F4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(Data)</w:t>
            </w:r>
          </w:p>
          <w:p w14:paraId="272E0E37" w14:textId="77777777" w:rsidR="001E6A1E" w:rsidRP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</w:p>
          <w:p w14:paraId="2CE40F1A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(Assinatura)</w:t>
            </w:r>
          </w:p>
          <w:p w14:paraId="442417FC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37B8F996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1E6A1E" w:rsidRPr="00EC7B38" w14:paraId="7B06435D" w14:textId="77777777" w:rsidTr="00073E83">
        <w:trPr>
          <w:trHeight w:val="458"/>
        </w:trPr>
        <w:tc>
          <w:tcPr>
            <w:tcW w:w="2410" w:type="dxa"/>
            <w:shd w:val="clear" w:color="auto" w:fill="EAF1DD" w:themeFill="accent3" w:themeFillTint="33"/>
            <w:vAlign w:val="center"/>
          </w:tcPr>
          <w:p w14:paraId="4AB447DB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013570C8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 Secretário Técnico</w:t>
            </w:r>
          </w:p>
          <w:p w14:paraId="7A34626C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46B0CB29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(Data)</w:t>
            </w:r>
          </w:p>
          <w:p w14:paraId="076EC7ED" w14:textId="77777777" w:rsidR="001E6A1E" w:rsidRP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</w:p>
          <w:p w14:paraId="3FF89561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(Assinatura)</w:t>
            </w:r>
          </w:p>
          <w:p w14:paraId="3E87929D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72106BD8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3A533767" w14:textId="77777777" w:rsidR="001E6A1E" w:rsidRDefault="001E6A1E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2581448F" w14:textId="77777777" w:rsidR="009818FC" w:rsidRDefault="009818FC">
      <w:pPr>
        <w:spacing w:after="200" w:line="276" w:lineRule="auto"/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</w:pPr>
      <w:r>
        <w:rPr>
          <w:rFonts w:asciiTheme="minorHAnsi" w:hAnsiTheme="minorHAnsi" w:cs="Arial"/>
          <w:b/>
          <w:color w:val="404040"/>
          <w:szCs w:val="22"/>
        </w:rPr>
        <w:br w:type="page"/>
      </w:r>
    </w:p>
    <w:p w14:paraId="6B2FE921" w14:textId="77777777" w:rsidR="001E6A1E" w:rsidRDefault="001E6A1E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280F8642" w14:textId="77777777" w:rsidR="009818FC" w:rsidRDefault="009818FC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769E61C6" w14:textId="77777777" w:rsidR="009818FC" w:rsidRDefault="00F77ED9" w:rsidP="009818FC">
      <w:pPr>
        <w:pStyle w:val="Avanonormal"/>
        <w:spacing w:before="240" w:after="240"/>
        <w:jc w:val="center"/>
        <w:rPr>
          <w:rFonts w:asciiTheme="minorHAnsi" w:hAnsiTheme="minorHAnsi" w:cs="Arial"/>
          <w:b/>
          <w:color w:val="404040"/>
          <w:szCs w:val="22"/>
        </w:rPr>
      </w:pPr>
      <w:r>
        <w:rPr>
          <w:rFonts w:asciiTheme="minorHAnsi" w:hAnsiTheme="minorHAnsi" w:cs="Arial"/>
          <w:b/>
          <w:color w:val="404040"/>
          <w:szCs w:val="22"/>
        </w:rPr>
        <w:t>Anexo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4B2262" w:rsidRPr="00EC7B38" w14:paraId="3AE413A0" w14:textId="77777777" w:rsidTr="001D6327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3519D3EE" w14:textId="77777777" w:rsidR="004B2262" w:rsidRPr="00EC7B38" w:rsidRDefault="004B2262" w:rsidP="004B2262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</w:t>
            </w:r>
            <w:r w:rsidR="001D6327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(regime normal)</w:t>
            </w:r>
          </w:p>
        </w:tc>
      </w:tr>
      <w:tr w:rsidR="006F1AD0" w:rsidRPr="00EC7B38" w14:paraId="1B9DCAF6" w14:textId="77777777" w:rsidTr="006F1AD0">
        <w:trPr>
          <w:trHeight w:val="566"/>
          <w:jc w:val="center"/>
        </w:trPr>
        <w:tc>
          <w:tcPr>
            <w:tcW w:w="6521" w:type="dxa"/>
            <w:vAlign w:val="center"/>
          </w:tcPr>
          <w:p w14:paraId="5AD1A383" w14:textId="77777777" w:rsidR="006F1AD0" w:rsidRPr="0033025A" w:rsidRDefault="006F1AD0" w:rsidP="00585B50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377AAFE2" w14:textId="77777777" w:rsidR="006F1AD0" w:rsidRPr="00EC7B38" w:rsidRDefault="006F1AD0" w:rsidP="009277E8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78BA3C07" w14:textId="77777777" w:rsidR="006F1AD0" w:rsidRPr="00EC7B38" w:rsidRDefault="006F1AD0" w:rsidP="009277E8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6F1AD0" w:rsidRPr="00FC62EC" w14:paraId="5A7173E9" w14:textId="77777777" w:rsidTr="006F1AD0">
        <w:trPr>
          <w:trHeight w:val="449"/>
          <w:jc w:val="center"/>
        </w:trPr>
        <w:tc>
          <w:tcPr>
            <w:tcW w:w="6521" w:type="dxa"/>
            <w:vAlign w:val="center"/>
          </w:tcPr>
          <w:p w14:paraId="0F8000EF" w14:textId="77777777" w:rsidR="006F1AD0" w:rsidRPr="006F1AD0" w:rsidRDefault="006F1AD0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3CB081D4" w14:textId="77777777" w:rsidR="006F1AD0" w:rsidRPr="00992590" w:rsidRDefault="006F1AD0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 w:rsidR="001D6327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30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6F1AD0" w:rsidRPr="00FC62EC" w14:paraId="3F0F8962" w14:textId="77777777" w:rsidTr="006F1AD0">
        <w:trPr>
          <w:trHeight w:val="413"/>
          <w:jc w:val="center"/>
        </w:trPr>
        <w:tc>
          <w:tcPr>
            <w:tcW w:w="6521" w:type="dxa"/>
            <w:vAlign w:val="center"/>
          </w:tcPr>
          <w:p w14:paraId="4D789FF0" w14:textId="77777777" w:rsidR="006F1AD0" w:rsidRPr="006F1AD0" w:rsidRDefault="006F1AD0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279CA26A" w14:textId="77777777" w:rsidR="006F1AD0" w:rsidRPr="00992590" w:rsidRDefault="006F1AD0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 w:rsidR="001D6327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20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  <w:tr w:rsidR="001D6327" w:rsidRPr="00FC62EC" w14:paraId="1BB98043" w14:textId="77777777" w:rsidTr="006F1AD0">
        <w:trPr>
          <w:trHeight w:val="413"/>
          <w:jc w:val="center"/>
        </w:trPr>
        <w:tc>
          <w:tcPr>
            <w:tcW w:w="6521" w:type="dxa"/>
            <w:vAlign w:val="center"/>
          </w:tcPr>
          <w:p w14:paraId="52165C60" w14:textId="77777777" w:rsidR="001D6327" w:rsidRPr="00992590" w:rsidRDefault="001D6327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Outros</w:t>
            </w:r>
          </w:p>
        </w:tc>
        <w:tc>
          <w:tcPr>
            <w:tcW w:w="4111" w:type="dxa"/>
            <w:vAlign w:val="center"/>
          </w:tcPr>
          <w:p w14:paraId="3EE2BEAB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50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.000€</w:t>
            </w:r>
          </w:p>
        </w:tc>
      </w:tr>
    </w:tbl>
    <w:p w14:paraId="367A5186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59B82C37" w14:textId="77777777" w:rsidTr="001D6327">
        <w:trPr>
          <w:trHeight w:val="541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0D964A97" w14:textId="77777777" w:rsidR="001D6327" w:rsidRPr="00EC7B38" w:rsidRDefault="001D6327" w:rsidP="001D6327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 (regime simplificado)</w:t>
            </w:r>
          </w:p>
        </w:tc>
      </w:tr>
      <w:tr w:rsidR="001D6327" w:rsidRPr="00EC7B38" w14:paraId="6BE34A47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09851E03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52DD1F5F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080967E4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410F8CA1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09A56555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292D11C5" w14:textId="77777777" w:rsidR="001D6327" w:rsidRPr="00992590" w:rsidRDefault="001D6327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10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1D6327" w:rsidRPr="00FC62EC" w14:paraId="64C92A3D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0C92E312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7A1DD033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</w:tbl>
    <w:p w14:paraId="14664DCA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p w14:paraId="33C2F9E0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3D0620E9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59F8E8C1" w14:textId="77777777" w:rsidR="001D6327" w:rsidRPr="00EC7B38" w:rsidRDefault="001D6327" w:rsidP="00431AC3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Consulta prévia</w:t>
            </w:r>
          </w:p>
        </w:tc>
      </w:tr>
      <w:tr w:rsidR="001D6327" w:rsidRPr="00EC7B38" w14:paraId="0757B743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2F295A98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60854BCA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74B964AA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763B83F7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4B1E2F39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60068C26" w14:textId="77777777" w:rsidR="001D6327" w:rsidRPr="00992590" w:rsidRDefault="001D6327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150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1D6327" w:rsidRPr="00FC62EC" w14:paraId="15FC9679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644285BA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67111918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75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</w:tbl>
    <w:p w14:paraId="162550E3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0D32F1BF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309CDF65" w14:textId="77777777" w:rsidR="001D6327" w:rsidRPr="00EC7B38" w:rsidRDefault="001D6327" w:rsidP="001D6327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oncurso público ou</w:t>
            </w: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limitado por prévia qualificação sem publicidade no </w:t>
            </w: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JOUE</w:t>
            </w:r>
          </w:p>
        </w:tc>
      </w:tr>
      <w:tr w:rsidR="001D6327" w:rsidRPr="00EC7B38" w14:paraId="1D2EB8B5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7670EDDF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65627AC5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0E0CD407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4B56A914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2470B905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1376B050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&lt; 5.548.000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€</w:t>
            </w:r>
          </w:p>
        </w:tc>
      </w:tr>
      <w:tr w:rsidR="001D6327" w:rsidRPr="001D6327" w14:paraId="1FC9B819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56A1510F" w14:textId="77777777" w:rsidR="001D6327" w:rsidRPr="001D6327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1D6327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05AFA2C4" w14:textId="77777777" w:rsid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 xml:space="preserve">&lt; 144.000€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(Estado)</w:t>
            </w:r>
          </w:p>
          <w:p w14:paraId="3E03E569" w14:textId="77777777" w:rsid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ou</w:t>
            </w:r>
          </w:p>
          <w:p w14:paraId="3684CD6E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221</w:t>
            </w: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.000€ (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restantes entidades)</w:t>
            </w:r>
          </w:p>
        </w:tc>
      </w:tr>
    </w:tbl>
    <w:p w14:paraId="18A86755" w14:textId="77777777" w:rsidR="009277E8" w:rsidRPr="001D6327" w:rsidRDefault="009277E8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Cs w:val="22"/>
        </w:rPr>
      </w:pPr>
    </w:p>
    <w:p w14:paraId="0F90EFF7" w14:textId="77777777" w:rsidR="00963DF9" w:rsidRDefault="00C77241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  <w:r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  <w:t>B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963DF9" w:rsidRPr="00EC7B38" w14:paraId="660BB641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4652802A" w14:textId="77777777" w:rsidR="00963DF9" w:rsidRPr="00EC7B38" w:rsidRDefault="00963DF9" w:rsidP="00963DF9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oncurso público urgente</w:t>
            </w:r>
          </w:p>
        </w:tc>
      </w:tr>
      <w:tr w:rsidR="00963DF9" w:rsidRPr="00EC7B38" w14:paraId="14C3CE9C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6A5BC423" w14:textId="77777777" w:rsidR="00963DF9" w:rsidRPr="0033025A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5D805B77" w14:textId="77777777" w:rsidR="00963DF9" w:rsidRPr="00EC7B38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2041BB86" w14:textId="77777777" w:rsidR="00963DF9" w:rsidRPr="00EC7B38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963DF9" w:rsidRPr="00FC62EC" w14:paraId="035D1EDA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36DA02BA" w14:textId="77777777" w:rsidR="00963DF9" w:rsidRPr="00963DF9" w:rsidRDefault="00963DF9" w:rsidP="00431AC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963DF9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64A75B0E" w14:textId="77777777" w:rsidR="00963DF9" w:rsidRPr="00963DF9" w:rsidRDefault="00963DF9" w:rsidP="00963D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63DF9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≤ </w:t>
            </w:r>
            <w:r w:rsidRPr="00963DF9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300.000€</w:t>
            </w:r>
          </w:p>
        </w:tc>
      </w:tr>
      <w:tr w:rsidR="00963DF9" w:rsidRPr="001D6327" w14:paraId="3BE75B7F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267540DA" w14:textId="77777777" w:rsidR="00963DF9" w:rsidRPr="00963DF9" w:rsidRDefault="00963DF9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63DF9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7B45B2C0" w14:textId="77777777" w:rsidR="00963DF9" w:rsidRPr="00963DF9" w:rsidRDefault="00963DF9" w:rsidP="00963D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963DF9">
              <w:rPr>
                <w:rFonts w:asciiTheme="minorHAnsi" w:eastAsiaTheme="minorEastAsia" w:hAnsiTheme="minorHAnsi" w:cstheme="minorBidi"/>
                <w:sz w:val="22"/>
                <w:szCs w:val="22"/>
              </w:rPr>
              <w:t>≤ 221</w:t>
            </w:r>
            <w:r w:rsidRPr="00963DF9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.000€</w:t>
            </w:r>
          </w:p>
        </w:tc>
      </w:tr>
    </w:tbl>
    <w:p w14:paraId="35ADF8C5" w14:textId="77777777" w:rsidR="009818FC" w:rsidRDefault="009818FC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</w:p>
    <w:p w14:paraId="6E2D6B0A" w14:textId="77777777" w:rsidR="00CD7AFF" w:rsidRDefault="00CD7AFF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</w:p>
    <w:p w14:paraId="5F7057CA" w14:textId="77777777" w:rsidR="00CD7AFF" w:rsidRDefault="00CD7AFF" w:rsidP="00CD7AFF">
      <w:pPr>
        <w:autoSpaceDE w:val="0"/>
        <w:autoSpaceDN w:val="0"/>
        <w:adjustRightInd w:val="0"/>
        <w:rPr>
          <w:rFonts w:asciiTheme="minorHAnsi" w:hAnsiTheme="minorHAnsi" w:cs="Arial"/>
          <w:b/>
          <w:color w:val="404040"/>
          <w:szCs w:val="22"/>
        </w:rPr>
      </w:pPr>
    </w:p>
    <w:p w14:paraId="73E4D5A5" w14:textId="77777777" w:rsidR="001102AE" w:rsidRDefault="001102AE" w:rsidP="00CD7AFF">
      <w:pPr>
        <w:autoSpaceDE w:val="0"/>
        <w:autoSpaceDN w:val="0"/>
        <w:adjustRightInd w:val="0"/>
        <w:rPr>
          <w:rFonts w:asciiTheme="minorHAnsi" w:hAnsiTheme="minorHAnsi" w:cs="Arial"/>
          <w:b/>
          <w:color w:val="404040"/>
          <w:szCs w:val="22"/>
        </w:rPr>
      </w:pPr>
    </w:p>
    <w:sectPr w:rsidR="001102AE" w:rsidSect="005E6751">
      <w:headerReference w:type="default" r:id="rId9"/>
      <w:footerReference w:type="default" r:id="rId10"/>
      <w:headerReference w:type="first" r:id="rId11"/>
      <w:pgSz w:w="16840" w:h="11907" w:orient="landscape" w:code="9"/>
      <w:pgMar w:top="1843" w:right="2239" w:bottom="1418" w:left="1559" w:header="1021" w:footer="57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2F8438" w14:textId="77777777" w:rsidR="007428AF" w:rsidRDefault="007428AF">
      <w:r>
        <w:separator/>
      </w:r>
    </w:p>
  </w:endnote>
  <w:endnote w:type="continuationSeparator" w:id="0">
    <w:p w14:paraId="694EB4E6" w14:textId="77777777" w:rsidR="007428AF" w:rsidRDefault="00742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G Omega (W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C6946" w14:textId="4FA4DEC4" w:rsidR="00F30970" w:rsidRPr="004660F2" w:rsidRDefault="00F30970" w:rsidP="00A45FE2">
    <w:pPr>
      <w:pStyle w:val="Rodap"/>
      <w:tabs>
        <w:tab w:val="clear" w:pos="8640"/>
        <w:tab w:val="right" w:pos="9120"/>
      </w:tabs>
      <w:spacing w:before="360"/>
      <w:jc w:val="right"/>
      <w:rPr>
        <w:rFonts w:ascii="Trebuchet MS" w:hAnsi="Trebuchet MS"/>
        <w:sz w:val="18"/>
        <w:szCs w:val="18"/>
      </w:rPr>
    </w:pPr>
    <w:r w:rsidRPr="004660F2">
      <w:rPr>
        <w:rStyle w:val="Nmerodepgina"/>
        <w:rFonts w:ascii="Trebuchet MS" w:hAnsi="Trebuchet MS"/>
        <w:sz w:val="18"/>
        <w:szCs w:val="18"/>
      </w:rPr>
      <w:fldChar w:fldCharType="begin"/>
    </w:r>
    <w:r w:rsidRPr="004660F2">
      <w:rPr>
        <w:rStyle w:val="Nmerodepgina"/>
        <w:rFonts w:ascii="Trebuchet MS" w:hAnsi="Trebuchet MS"/>
        <w:sz w:val="18"/>
        <w:szCs w:val="18"/>
      </w:rPr>
      <w:instrText xml:space="preserve"> PAGE </w:instrText>
    </w:r>
    <w:r w:rsidRPr="004660F2">
      <w:rPr>
        <w:rStyle w:val="Nmerodepgina"/>
        <w:rFonts w:ascii="Trebuchet MS" w:hAnsi="Trebuchet MS"/>
        <w:sz w:val="18"/>
        <w:szCs w:val="18"/>
      </w:rPr>
      <w:fldChar w:fldCharType="separate"/>
    </w:r>
    <w:r w:rsidR="00C46406">
      <w:rPr>
        <w:rStyle w:val="Nmerodepgina"/>
        <w:rFonts w:ascii="Trebuchet MS" w:hAnsi="Trebuchet MS"/>
        <w:noProof/>
        <w:sz w:val="18"/>
        <w:szCs w:val="18"/>
      </w:rPr>
      <w:t>2</w:t>
    </w:r>
    <w:r w:rsidRPr="004660F2">
      <w:rPr>
        <w:rStyle w:val="Nmerodepgina"/>
        <w:rFonts w:ascii="Trebuchet MS" w:hAnsi="Trebuchet MS"/>
        <w:sz w:val="18"/>
        <w:szCs w:val="18"/>
      </w:rPr>
      <w:fldChar w:fldCharType="end"/>
    </w:r>
    <w:r w:rsidRPr="004660F2">
      <w:rPr>
        <w:rStyle w:val="Nmerodepgina"/>
        <w:rFonts w:ascii="Trebuchet MS" w:hAnsi="Trebuchet MS"/>
        <w:sz w:val="18"/>
        <w:szCs w:val="18"/>
      </w:rPr>
      <w:t>/</w:t>
    </w:r>
    <w:r w:rsidRPr="004660F2">
      <w:rPr>
        <w:rStyle w:val="Nmerodepgina"/>
        <w:rFonts w:ascii="Trebuchet MS" w:hAnsi="Trebuchet MS"/>
        <w:sz w:val="18"/>
        <w:szCs w:val="18"/>
      </w:rPr>
      <w:fldChar w:fldCharType="begin"/>
    </w:r>
    <w:r w:rsidRPr="004660F2">
      <w:rPr>
        <w:rStyle w:val="Nmerodepgina"/>
        <w:rFonts w:ascii="Trebuchet MS" w:hAnsi="Trebuchet MS"/>
        <w:sz w:val="18"/>
        <w:szCs w:val="18"/>
      </w:rPr>
      <w:instrText xml:space="preserve"> NUMPAGES </w:instrText>
    </w:r>
    <w:r w:rsidRPr="004660F2">
      <w:rPr>
        <w:rStyle w:val="Nmerodepgina"/>
        <w:rFonts w:ascii="Trebuchet MS" w:hAnsi="Trebuchet MS"/>
        <w:sz w:val="18"/>
        <w:szCs w:val="18"/>
      </w:rPr>
      <w:fldChar w:fldCharType="separate"/>
    </w:r>
    <w:r w:rsidR="00C46406">
      <w:rPr>
        <w:rStyle w:val="Nmerodepgina"/>
        <w:rFonts w:ascii="Trebuchet MS" w:hAnsi="Trebuchet MS"/>
        <w:noProof/>
        <w:sz w:val="18"/>
        <w:szCs w:val="18"/>
      </w:rPr>
      <w:t>18</w:t>
    </w:r>
    <w:r w:rsidRPr="004660F2">
      <w:rPr>
        <w:rStyle w:val="Nmerodepgina"/>
        <w:rFonts w:ascii="Trebuchet MS" w:hAnsi="Trebuchet MS"/>
        <w:sz w:val="18"/>
        <w:szCs w:val="18"/>
      </w:rPr>
      <w:fldChar w:fldCharType="end"/>
    </w:r>
  </w:p>
  <w:p w14:paraId="377F735A" w14:textId="77777777" w:rsidR="00F30970" w:rsidRDefault="00F3097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344664" w14:textId="77777777" w:rsidR="007428AF" w:rsidRDefault="007428AF">
      <w:r>
        <w:separator/>
      </w:r>
    </w:p>
  </w:footnote>
  <w:footnote w:type="continuationSeparator" w:id="0">
    <w:p w14:paraId="1AE4F0EC" w14:textId="77777777" w:rsidR="007428AF" w:rsidRDefault="00742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00699" w14:textId="5F30EB5E" w:rsidR="00F30970" w:rsidRDefault="00F30970" w:rsidP="005012A2">
    <w:pPr>
      <w:pStyle w:val="Cabealho"/>
      <w:jc w:val="right"/>
    </w:pPr>
  </w:p>
  <w:p w14:paraId="5FDA1FC1" w14:textId="6D12D42E" w:rsidR="00F30970" w:rsidRDefault="005012A2" w:rsidP="005012A2">
    <w:pPr>
      <w:pStyle w:val="Cabealho"/>
      <w:jc w:val="right"/>
    </w:pPr>
    <w:r>
      <w:rPr>
        <w:noProof/>
        <w:lang w:eastAsia="pt-PT"/>
      </w:rPr>
      <w:drawing>
        <wp:inline distT="0" distB="0" distL="0" distR="0" wp14:anchorId="0662D2E3" wp14:editId="184110C7">
          <wp:extent cx="1416422" cy="534009"/>
          <wp:effectExtent l="0" t="0" r="0" b="0"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lentejo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2849" cy="540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0118D6" w14:textId="77777777" w:rsidR="00F30970" w:rsidRDefault="00F3097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BD70F" w14:textId="1B954BD0" w:rsidR="00F30970" w:rsidRDefault="005012A2" w:rsidP="00292C94">
    <w:pPr>
      <w:pStyle w:val="Cabealho"/>
      <w:ind w:right="-625"/>
      <w:jc w:val="right"/>
    </w:pPr>
    <w:r>
      <w:rPr>
        <w:noProof/>
        <w:lang w:eastAsia="pt-PT"/>
      </w:rPr>
      <w:drawing>
        <wp:inline distT="0" distB="0" distL="0" distR="0" wp14:anchorId="498A308C" wp14:editId="47499F9C">
          <wp:extent cx="1416422" cy="534009"/>
          <wp:effectExtent l="0" t="0" r="0" b="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lentejo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2849" cy="540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76E3"/>
    <w:multiLevelType w:val="hybridMultilevel"/>
    <w:tmpl w:val="78D62096"/>
    <w:lvl w:ilvl="0" w:tplc="97CCD8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D941CDD"/>
    <w:multiLevelType w:val="hybridMultilevel"/>
    <w:tmpl w:val="B6D0FA5C"/>
    <w:lvl w:ilvl="0" w:tplc="3CBC5082">
      <w:start w:val="1"/>
      <w:numFmt w:val="decimal"/>
      <w:lvlText w:val="(%1)"/>
      <w:lvlJc w:val="left"/>
      <w:pPr>
        <w:ind w:left="644" w:hanging="360"/>
      </w:pPr>
      <w:rPr>
        <w:rFonts w:hint="default"/>
        <w:b/>
        <w:sz w:val="18"/>
        <w:szCs w:val="18"/>
      </w:r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AB02297"/>
    <w:multiLevelType w:val="hybridMultilevel"/>
    <w:tmpl w:val="6AAE0A2E"/>
    <w:lvl w:ilvl="0" w:tplc="08160013">
      <w:start w:val="1"/>
      <w:numFmt w:val="upperRoman"/>
      <w:lvlText w:val="%1."/>
      <w:lvlJc w:val="righ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D5001C"/>
    <w:multiLevelType w:val="hybridMultilevel"/>
    <w:tmpl w:val="D5D276A4"/>
    <w:lvl w:ilvl="0" w:tplc="2A1E19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271505"/>
    <w:multiLevelType w:val="hybridMultilevel"/>
    <w:tmpl w:val="1D7A4414"/>
    <w:lvl w:ilvl="0" w:tplc="8168D9E4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F9E6187"/>
    <w:multiLevelType w:val="hybridMultilevel"/>
    <w:tmpl w:val="A490B8DE"/>
    <w:lvl w:ilvl="0" w:tplc="97CCD868">
      <w:start w:val="1"/>
      <w:numFmt w:val="upperRoman"/>
      <w:lvlText w:val="%1."/>
      <w:lvlJc w:val="left"/>
      <w:pPr>
        <w:ind w:left="-556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9" w:hanging="360"/>
      </w:pPr>
    </w:lvl>
    <w:lvl w:ilvl="2" w:tplc="0816001B" w:tentative="1">
      <w:start w:val="1"/>
      <w:numFmt w:val="lowerRoman"/>
      <w:lvlText w:val="%3."/>
      <w:lvlJc w:val="right"/>
      <w:pPr>
        <w:ind w:left="739" w:hanging="180"/>
      </w:pPr>
    </w:lvl>
    <w:lvl w:ilvl="3" w:tplc="0816000F" w:tentative="1">
      <w:start w:val="1"/>
      <w:numFmt w:val="decimal"/>
      <w:lvlText w:val="%4."/>
      <w:lvlJc w:val="left"/>
      <w:pPr>
        <w:ind w:left="1459" w:hanging="360"/>
      </w:pPr>
    </w:lvl>
    <w:lvl w:ilvl="4" w:tplc="08160019" w:tentative="1">
      <w:start w:val="1"/>
      <w:numFmt w:val="lowerLetter"/>
      <w:lvlText w:val="%5."/>
      <w:lvlJc w:val="left"/>
      <w:pPr>
        <w:ind w:left="2179" w:hanging="360"/>
      </w:pPr>
    </w:lvl>
    <w:lvl w:ilvl="5" w:tplc="0816001B" w:tentative="1">
      <w:start w:val="1"/>
      <w:numFmt w:val="lowerRoman"/>
      <w:lvlText w:val="%6."/>
      <w:lvlJc w:val="right"/>
      <w:pPr>
        <w:ind w:left="2899" w:hanging="180"/>
      </w:pPr>
    </w:lvl>
    <w:lvl w:ilvl="6" w:tplc="0816000F" w:tentative="1">
      <w:start w:val="1"/>
      <w:numFmt w:val="decimal"/>
      <w:lvlText w:val="%7."/>
      <w:lvlJc w:val="left"/>
      <w:pPr>
        <w:ind w:left="3619" w:hanging="360"/>
      </w:pPr>
    </w:lvl>
    <w:lvl w:ilvl="7" w:tplc="08160019" w:tentative="1">
      <w:start w:val="1"/>
      <w:numFmt w:val="lowerLetter"/>
      <w:lvlText w:val="%8."/>
      <w:lvlJc w:val="left"/>
      <w:pPr>
        <w:ind w:left="4339" w:hanging="360"/>
      </w:pPr>
    </w:lvl>
    <w:lvl w:ilvl="8" w:tplc="0816001B" w:tentative="1">
      <w:start w:val="1"/>
      <w:numFmt w:val="lowerRoman"/>
      <w:lvlText w:val="%9."/>
      <w:lvlJc w:val="right"/>
      <w:pPr>
        <w:ind w:left="5059" w:hanging="180"/>
      </w:pPr>
    </w:lvl>
  </w:abstractNum>
  <w:abstractNum w:abstractNumId="6" w15:restartNumberingAfterBreak="0">
    <w:nsid w:val="71192777"/>
    <w:multiLevelType w:val="hybridMultilevel"/>
    <w:tmpl w:val="50403FEA"/>
    <w:lvl w:ilvl="0" w:tplc="56D48B94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ind w:left="1222" w:hanging="360"/>
      </w:pPr>
    </w:lvl>
    <w:lvl w:ilvl="2" w:tplc="0816001B" w:tentative="1">
      <w:start w:val="1"/>
      <w:numFmt w:val="lowerRoman"/>
      <w:lvlText w:val="%3."/>
      <w:lvlJc w:val="right"/>
      <w:pPr>
        <w:ind w:left="1942" w:hanging="180"/>
      </w:pPr>
    </w:lvl>
    <w:lvl w:ilvl="3" w:tplc="0816000F" w:tentative="1">
      <w:start w:val="1"/>
      <w:numFmt w:val="decimal"/>
      <w:lvlText w:val="%4."/>
      <w:lvlJc w:val="left"/>
      <w:pPr>
        <w:ind w:left="2662" w:hanging="360"/>
      </w:pPr>
    </w:lvl>
    <w:lvl w:ilvl="4" w:tplc="08160019" w:tentative="1">
      <w:start w:val="1"/>
      <w:numFmt w:val="lowerLetter"/>
      <w:lvlText w:val="%5."/>
      <w:lvlJc w:val="left"/>
      <w:pPr>
        <w:ind w:left="3382" w:hanging="360"/>
      </w:pPr>
    </w:lvl>
    <w:lvl w:ilvl="5" w:tplc="0816001B" w:tentative="1">
      <w:start w:val="1"/>
      <w:numFmt w:val="lowerRoman"/>
      <w:lvlText w:val="%6."/>
      <w:lvlJc w:val="right"/>
      <w:pPr>
        <w:ind w:left="4102" w:hanging="180"/>
      </w:pPr>
    </w:lvl>
    <w:lvl w:ilvl="6" w:tplc="0816000F" w:tentative="1">
      <w:start w:val="1"/>
      <w:numFmt w:val="decimal"/>
      <w:lvlText w:val="%7."/>
      <w:lvlJc w:val="left"/>
      <w:pPr>
        <w:ind w:left="4822" w:hanging="360"/>
      </w:pPr>
    </w:lvl>
    <w:lvl w:ilvl="7" w:tplc="08160019" w:tentative="1">
      <w:start w:val="1"/>
      <w:numFmt w:val="lowerLetter"/>
      <w:lvlText w:val="%8."/>
      <w:lvlJc w:val="left"/>
      <w:pPr>
        <w:ind w:left="5542" w:hanging="360"/>
      </w:pPr>
    </w:lvl>
    <w:lvl w:ilvl="8" w:tplc="08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8507032"/>
    <w:multiLevelType w:val="hybridMultilevel"/>
    <w:tmpl w:val="9E9AE184"/>
    <w:lvl w:ilvl="0" w:tplc="97CCD8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96A30CB"/>
    <w:multiLevelType w:val="hybridMultilevel"/>
    <w:tmpl w:val="6D04A69C"/>
    <w:lvl w:ilvl="0" w:tplc="551EC260">
      <w:numFmt w:val="bullet"/>
      <w:lvlText w:val=""/>
      <w:lvlJc w:val="left"/>
      <w:pPr>
        <w:ind w:left="720" w:hanging="360"/>
      </w:pPr>
      <w:rPr>
        <w:rFonts w:ascii="Symbol" w:eastAsiaTheme="minorHAnsi" w:hAnsi="Symbol" w:cs="Trebuchet MS" w:hint="default"/>
        <w:color w:val="FFFFFF"/>
        <w:sz w:val="15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PT" w:vendorID="64" w:dllVersion="131078" w:nlCheck="1" w:checkStyle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120"/>
    <w:rsid w:val="000044AA"/>
    <w:rsid w:val="000054D5"/>
    <w:rsid w:val="00010A14"/>
    <w:rsid w:val="00010D48"/>
    <w:rsid w:val="000347CE"/>
    <w:rsid w:val="000417E3"/>
    <w:rsid w:val="00042B40"/>
    <w:rsid w:val="0005750C"/>
    <w:rsid w:val="000674CB"/>
    <w:rsid w:val="0007273C"/>
    <w:rsid w:val="00073E83"/>
    <w:rsid w:val="00093EB5"/>
    <w:rsid w:val="000953A8"/>
    <w:rsid w:val="00097449"/>
    <w:rsid w:val="000A1735"/>
    <w:rsid w:val="000B6D84"/>
    <w:rsid w:val="000C1677"/>
    <w:rsid w:val="000C752D"/>
    <w:rsid w:val="000D7D3D"/>
    <w:rsid w:val="000E04BB"/>
    <w:rsid w:val="001102AE"/>
    <w:rsid w:val="00110601"/>
    <w:rsid w:val="00114ABC"/>
    <w:rsid w:val="001208C3"/>
    <w:rsid w:val="0012411C"/>
    <w:rsid w:val="00132044"/>
    <w:rsid w:val="00132C21"/>
    <w:rsid w:val="001330A9"/>
    <w:rsid w:val="00135F9A"/>
    <w:rsid w:val="001403A2"/>
    <w:rsid w:val="00142ABF"/>
    <w:rsid w:val="00152281"/>
    <w:rsid w:val="00152C22"/>
    <w:rsid w:val="00155451"/>
    <w:rsid w:val="00156D4F"/>
    <w:rsid w:val="001575F8"/>
    <w:rsid w:val="0016071A"/>
    <w:rsid w:val="00165D83"/>
    <w:rsid w:val="00184842"/>
    <w:rsid w:val="00191C93"/>
    <w:rsid w:val="001970B5"/>
    <w:rsid w:val="00197AFF"/>
    <w:rsid w:val="001B3055"/>
    <w:rsid w:val="001B59F4"/>
    <w:rsid w:val="001B5DEE"/>
    <w:rsid w:val="001C67EB"/>
    <w:rsid w:val="001D2688"/>
    <w:rsid w:val="001D2A8E"/>
    <w:rsid w:val="001D6327"/>
    <w:rsid w:val="001D7C75"/>
    <w:rsid w:val="001E5D38"/>
    <w:rsid w:val="001E6A1E"/>
    <w:rsid w:val="001F0DB9"/>
    <w:rsid w:val="0020489E"/>
    <w:rsid w:val="00223B2B"/>
    <w:rsid w:val="002304D1"/>
    <w:rsid w:val="002318D8"/>
    <w:rsid w:val="002739D9"/>
    <w:rsid w:val="00277D2B"/>
    <w:rsid w:val="002910F1"/>
    <w:rsid w:val="00292C94"/>
    <w:rsid w:val="00296ED0"/>
    <w:rsid w:val="002C2E34"/>
    <w:rsid w:val="002C59CF"/>
    <w:rsid w:val="002D065B"/>
    <w:rsid w:val="002D75D0"/>
    <w:rsid w:val="002F713F"/>
    <w:rsid w:val="003016C7"/>
    <w:rsid w:val="00302C1E"/>
    <w:rsid w:val="00303A57"/>
    <w:rsid w:val="00304172"/>
    <w:rsid w:val="00304FCB"/>
    <w:rsid w:val="003063C0"/>
    <w:rsid w:val="00310765"/>
    <w:rsid w:val="003246C8"/>
    <w:rsid w:val="0033025A"/>
    <w:rsid w:val="00353A2E"/>
    <w:rsid w:val="003624BD"/>
    <w:rsid w:val="00382D35"/>
    <w:rsid w:val="00383DB7"/>
    <w:rsid w:val="00394E07"/>
    <w:rsid w:val="003957E1"/>
    <w:rsid w:val="003A12EB"/>
    <w:rsid w:val="003A6F2B"/>
    <w:rsid w:val="003B5EF8"/>
    <w:rsid w:val="003B6E73"/>
    <w:rsid w:val="003B79DF"/>
    <w:rsid w:val="003C01B0"/>
    <w:rsid w:val="003C47D0"/>
    <w:rsid w:val="003C5939"/>
    <w:rsid w:val="003C7120"/>
    <w:rsid w:val="003D2A2A"/>
    <w:rsid w:val="003F1B9A"/>
    <w:rsid w:val="003F41B2"/>
    <w:rsid w:val="003F5464"/>
    <w:rsid w:val="00400BC4"/>
    <w:rsid w:val="00407641"/>
    <w:rsid w:val="00407704"/>
    <w:rsid w:val="00411E8D"/>
    <w:rsid w:val="00415FE5"/>
    <w:rsid w:val="004262F9"/>
    <w:rsid w:val="00427B4E"/>
    <w:rsid w:val="00431AC3"/>
    <w:rsid w:val="004342DC"/>
    <w:rsid w:val="00445E49"/>
    <w:rsid w:val="004519F4"/>
    <w:rsid w:val="004609FB"/>
    <w:rsid w:val="00460DD8"/>
    <w:rsid w:val="00461F44"/>
    <w:rsid w:val="00482211"/>
    <w:rsid w:val="00485DBC"/>
    <w:rsid w:val="00490ACC"/>
    <w:rsid w:val="0049191F"/>
    <w:rsid w:val="004B2262"/>
    <w:rsid w:val="004B2B0B"/>
    <w:rsid w:val="004C0325"/>
    <w:rsid w:val="004C290A"/>
    <w:rsid w:val="004C61F7"/>
    <w:rsid w:val="004E0108"/>
    <w:rsid w:val="004E0CEC"/>
    <w:rsid w:val="004E4DCE"/>
    <w:rsid w:val="005012A2"/>
    <w:rsid w:val="005070E7"/>
    <w:rsid w:val="005073B8"/>
    <w:rsid w:val="00520A58"/>
    <w:rsid w:val="00544C5D"/>
    <w:rsid w:val="0055375B"/>
    <w:rsid w:val="00553D28"/>
    <w:rsid w:val="00554275"/>
    <w:rsid w:val="00555E1F"/>
    <w:rsid w:val="005573CA"/>
    <w:rsid w:val="005613D0"/>
    <w:rsid w:val="00561D3C"/>
    <w:rsid w:val="005738A0"/>
    <w:rsid w:val="00576A00"/>
    <w:rsid w:val="00585B50"/>
    <w:rsid w:val="005947C5"/>
    <w:rsid w:val="005A1C8B"/>
    <w:rsid w:val="005A34AE"/>
    <w:rsid w:val="005A6544"/>
    <w:rsid w:val="005A6ABE"/>
    <w:rsid w:val="005B20C3"/>
    <w:rsid w:val="005B2D1B"/>
    <w:rsid w:val="005C7022"/>
    <w:rsid w:val="005D2061"/>
    <w:rsid w:val="005D5AF1"/>
    <w:rsid w:val="005E2457"/>
    <w:rsid w:val="005E5DAB"/>
    <w:rsid w:val="005E6751"/>
    <w:rsid w:val="005F3E34"/>
    <w:rsid w:val="00605BBD"/>
    <w:rsid w:val="006161D1"/>
    <w:rsid w:val="00620B25"/>
    <w:rsid w:val="0064101E"/>
    <w:rsid w:val="00643386"/>
    <w:rsid w:val="00654C4B"/>
    <w:rsid w:val="00655BDC"/>
    <w:rsid w:val="00660AF7"/>
    <w:rsid w:val="0066795D"/>
    <w:rsid w:val="00677BB2"/>
    <w:rsid w:val="006A0BC8"/>
    <w:rsid w:val="006A0BCC"/>
    <w:rsid w:val="006A1644"/>
    <w:rsid w:val="006A7281"/>
    <w:rsid w:val="006B5063"/>
    <w:rsid w:val="006B56F7"/>
    <w:rsid w:val="006C503C"/>
    <w:rsid w:val="006C6DEC"/>
    <w:rsid w:val="006D3132"/>
    <w:rsid w:val="006D5C60"/>
    <w:rsid w:val="006E5913"/>
    <w:rsid w:val="006F1472"/>
    <w:rsid w:val="006F1AD0"/>
    <w:rsid w:val="006F5C51"/>
    <w:rsid w:val="006F5FCC"/>
    <w:rsid w:val="006F6E34"/>
    <w:rsid w:val="00700038"/>
    <w:rsid w:val="0070446E"/>
    <w:rsid w:val="00705A7C"/>
    <w:rsid w:val="00706F00"/>
    <w:rsid w:val="0071085F"/>
    <w:rsid w:val="00710936"/>
    <w:rsid w:val="00721071"/>
    <w:rsid w:val="007237F6"/>
    <w:rsid w:val="00741B32"/>
    <w:rsid w:val="007428AF"/>
    <w:rsid w:val="00746B2B"/>
    <w:rsid w:val="00747FC7"/>
    <w:rsid w:val="0075420B"/>
    <w:rsid w:val="007652F2"/>
    <w:rsid w:val="0076695E"/>
    <w:rsid w:val="007726A8"/>
    <w:rsid w:val="00772F3D"/>
    <w:rsid w:val="007739BD"/>
    <w:rsid w:val="00774162"/>
    <w:rsid w:val="007757A9"/>
    <w:rsid w:val="00776FD4"/>
    <w:rsid w:val="00781329"/>
    <w:rsid w:val="007815ED"/>
    <w:rsid w:val="00787D68"/>
    <w:rsid w:val="007902F6"/>
    <w:rsid w:val="00791209"/>
    <w:rsid w:val="00796CB2"/>
    <w:rsid w:val="007A5AE1"/>
    <w:rsid w:val="007B346A"/>
    <w:rsid w:val="007B5472"/>
    <w:rsid w:val="007B6694"/>
    <w:rsid w:val="007B7C0B"/>
    <w:rsid w:val="007C17CE"/>
    <w:rsid w:val="007D2918"/>
    <w:rsid w:val="007D2FC1"/>
    <w:rsid w:val="007E5D76"/>
    <w:rsid w:val="007E6E9D"/>
    <w:rsid w:val="007F663C"/>
    <w:rsid w:val="00800FC8"/>
    <w:rsid w:val="00821CD0"/>
    <w:rsid w:val="00823DC4"/>
    <w:rsid w:val="00835227"/>
    <w:rsid w:val="00836EFB"/>
    <w:rsid w:val="00841E83"/>
    <w:rsid w:val="00843351"/>
    <w:rsid w:val="00845472"/>
    <w:rsid w:val="00860670"/>
    <w:rsid w:val="00862188"/>
    <w:rsid w:val="008632EC"/>
    <w:rsid w:val="008671E0"/>
    <w:rsid w:val="00874B1F"/>
    <w:rsid w:val="00890F4E"/>
    <w:rsid w:val="00895A02"/>
    <w:rsid w:val="00897690"/>
    <w:rsid w:val="008B24EF"/>
    <w:rsid w:val="008B2775"/>
    <w:rsid w:val="008B2D4E"/>
    <w:rsid w:val="008E4D00"/>
    <w:rsid w:val="008F7A4C"/>
    <w:rsid w:val="009141A4"/>
    <w:rsid w:val="00920A37"/>
    <w:rsid w:val="009256EC"/>
    <w:rsid w:val="009277E8"/>
    <w:rsid w:val="00932B8C"/>
    <w:rsid w:val="00935D9C"/>
    <w:rsid w:val="009473F2"/>
    <w:rsid w:val="00951196"/>
    <w:rsid w:val="009617B7"/>
    <w:rsid w:val="00963DF9"/>
    <w:rsid w:val="00971824"/>
    <w:rsid w:val="00972BD1"/>
    <w:rsid w:val="00972CEE"/>
    <w:rsid w:val="00977574"/>
    <w:rsid w:val="009818FC"/>
    <w:rsid w:val="009859D4"/>
    <w:rsid w:val="00985E6D"/>
    <w:rsid w:val="00992590"/>
    <w:rsid w:val="00997705"/>
    <w:rsid w:val="00997800"/>
    <w:rsid w:val="009C1875"/>
    <w:rsid w:val="009D38C8"/>
    <w:rsid w:val="009D7C9D"/>
    <w:rsid w:val="009E1C00"/>
    <w:rsid w:val="009E32BE"/>
    <w:rsid w:val="009F1BB4"/>
    <w:rsid w:val="009F6DBD"/>
    <w:rsid w:val="00A04425"/>
    <w:rsid w:val="00A06B1B"/>
    <w:rsid w:val="00A126BB"/>
    <w:rsid w:val="00A13D15"/>
    <w:rsid w:val="00A155EE"/>
    <w:rsid w:val="00A21E76"/>
    <w:rsid w:val="00A26128"/>
    <w:rsid w:val="00A271E1"/>
    <w:rsid w:val="00A31417"/>
    <w:rsid w:val="00A45441"/>
    <w:rsid w:val="00A45FE2"/>
    <w:rsid w:val="00A624E2"/>
    <w:rsid w:val="00A71AE2"/>
    <w:rsid w:val="00A72EAA"/>
    <w:rsid w:val="00A77437"/>
    <w:rsid w:val="00A82BB2"/>
    <w:rsid w:val="00A93B3B"/>
    <w:rsid w:val="00AB0AB7"/>
    <w:rsid w:val="00AB512E"/>
    <w:rsid w:val="00AC2109"/>
    <w:rsid w:val="00AD1A63"/>
    <w:rsid w:val="00AD3105"/>
    <w:rsid w:val="00AE1F8A"/>
    <w:rsid w:val="00AE2606"/>
    <w:rsid w:val="00AE4067"/>
    <w:rsid w:val="00AF2C19"/>
    <w:rsid w:val="00AF7E34"/>
    <w:rsid w:val="00B22311"/>
    <w:rsid w:val="00B22C6A"/>
    <w:rsid w:val="00B22FF7"/>
    <w:rsid w:val="00B27072"/>
    <w:rsid w:val="00B31D25"/>
    <w:rsid w:val="00B33939"/>
    <w:rsid w:val="00B35770"/>
    <w:rsid w:val="00B4252A"/>
    <w:rsid w:val="00B509A7"/>
    <w:rsid w:val="00B65630"/>
    <w:rsid w:val="00B67F91"/>
    <w:rsid w:val="00B84D67"/>
    <w:rsid w:val="00B955F4"/>
    <w:rsid w:val="00BC10EC"/>
    <w:rsid w:val="00BD229B"/>
    <w:rsid w:val="00BD7916"/>
    <w:rsid w:val="00BE4391"/>
    <w:rsid w:val="00BF0969"/>
    <w:rsid w:val="00BF5D13"/>
    <w:rsid w:val="00C02E82"/>
    <w:rsid w:val="00C24E41"/>
    <w:rsid w:val="00C26630"/>
    <w:rsid w:val="00C4219E"/>
    <w:rsid w:val="00C4503A"/>
    <w:rsid w:val="00C4565A"/>
    <w:rsid w:val="00C46406"/>
    <w:rsid w:val="00C6572A"/>
    <w:rsid w:val="00C65F44"/>
    <w:rsid w:val="00C77241"/>
    <w:rsid w:val="00C8009C"/>
    <w:rsid w:val="00C80F15"/>
    <w:rsid w:val="00C87382"/>
    <w:rsid w:val="00CB5EB7"/>
    <w:rsid w:val="00CC0236"/>
    <w:rsid w:val="00CD7AFF"/>
    <w:rsid w:val="00CE1161"/>
    <w:rsid w:val="00D01778"/>
    <w:rsid w:val="00D01C8D"/>
    <w:rsid w:val="00D12443"/>
    <w:rsid w:val="00D142B7"/>
    <w:rsid w:val="00D27711"/>
    <w:rsid w:val="00D30855"/>
    <w:rsid w:val="00D33C0C"/>
    <w:rsid w:val="00D414D4"/>
    <w:rsid w:val="00D45173"/>
    <w:rsid w:val="00D53F0B"/>
    <w:rsid w:val="00D6316C"/>
    <w:rsid w:val="00D63E53"/>
    <w:rsid w:val="00D92DB0"/>
    <w:rsid w:val="00D935B9"/>
    <w:rsid w:val="00DA201B"/>
    <w:rsid w:val="00DA434C"/>
    <w:rsid w:val="00DC11D3"/>
    <w:rsid w:val="00DD5068"/>
    <w:rsid w:val="00DE05E9"/>
    <w:rsid w:val="00DE7997"/>
    <w:rsid w:val="00E06642"/>
    <w:rsid w:val="00E07C43"/>
    <w:rsid w:val="00E15D3C"/>
    <w:rsid w:val="00E1634D"/>
    <w:rsid w:val="00E20A63"/>
    <w:rsid w:val="00E27C68"/>
    <w:rsid w:val="00E336C0"/>
    <w:rsid w:val="00E3648E"/>
    <w:rsid w:val="00E3677A"/>
    <w:rsid w:val="00E44152"/>
    <w:rsid w:val="00E44D14"/>
    <w:rsid w:val="00E474F3"/>
    <w:rsid w:val="00E5198A"/>
    <w:rsid w:val="00E5634F"/>
    <w:rsid w:val="00E60D12"/>
    <w:rsid w:val="00E703DB"/>
    <w:rsid w:val="00E705B2"/>
    <w:rsid w:val="00E70922"/>
    <w:rsid w:val="00E80964"/>
    <w:rsid w:val="00E928F6"/>
    <w:rsid w:val="00E95254"/>
    <w:rsid w:val="00EB584B"/>
    <w:rsid w:val="00EC5955"/>
    <w:rsid w:val="00EC7B38"/>
    <w:rsid w:val="00ED610E"/>
    <w:rsid w:val="00EE57AC"/>
    <w:rsid w:val="00EF30E4"/>
    <w:rsid w:val="00F10794"/>
    <w:rsid w:val="00F11DF0"/>
    <w:rsid w:val="00F15518"/>
    <w:rsid w:val="00F17F22"/>
    <w:rsid w:val="00F23B67"/>
    <w:rsid w:val="00F27651"/>
    <w:rsid w:val="00F30970"/>
    <w:rsid w:val="00F332D6"/>
    <w:rsid w:val="00F43C91"/>
    <w:rsid w:val="00F63B0F"/>
    <w:rsid w:val="00F725D9"/>
    <w:rsid w:val="00F77ED9"/>
    <w:rsid w:val="00F851E3"/>
    <w:rsid w:val="00F8592C"/>
    <w:rsid w:val="00F92C4E"/>
    <w:rsid w:val="00F97638"/>
    <w:rsid w:val="00FA1E84"/>
    <w:rsid w:val="00FA6E2F"/>
    <w:rsid w:val="00FB2A32"/>
    <w:rsid w:val="00FB4A6C"/>
    <w:rsid w:val="00FC019E"/>
    <w:rsid w:val="00FC62EC"/>
    <w:rsid w:val="00FD0F63"/>
    <w:rsid w:val="00FD2FE2"/>
    <w:rsid w:val="00FF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9089BF"/>
  <w15:docId w15:val="{C6596A98-8E60-43E2-9395-426629426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rsid w:val="003C7120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C7120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arter"/>
    <w:rsid w:val="003C7120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rsid w:val="003C7120"/>
    <w:rPr>
      <w:rFonts w:ascii="Times New Roman" w:eastAsia="Times New Roman" w:hAnsi="Times New Roman" w:cs="Times New Roman"/>
      <w:sz w:val="24"/>
      <w:szCs w:val="24"/>
    </w:rPr>
  </w:style>
  <w:style w:type="character" w:styleId="Nmerodepgina">
    <w:name w:val="page number"/>
    <w:rsid w:val="003C7120"/>
    <w:rPr>
      <w:rFonts w:cs="Times New Roman"/>
    </w:rPr>
  </w:style>
  <w:style w:type="paragraph" w:styleId="Avanonormal">
    <w:name w:val="Normal Indent"/>
    <w:basedOn w:val="Normal"/>
    <w:rsid w:val="003C7120"/>
    <w:pPr>
      <w:spacing w:before="120" w:after="120" w:line="360" w:lineRule="auto"/>
      <w:jc w:val="both"/>
    </w:pPr>
    <w:rPr>
      <w:rFonts w:ascii="CG Omega (W1)" w:hAnsi="CG Omega (W1)"/>
      <w:sz w:val="22"/>
      <w:szCs w:val="20"/>
      <w:lang w:eastAsia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3C7120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C7120"/>
    <w:rPr>
      <w:rFonts w:ascii="Tahoma" w:eastAsia="Times New Roman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45173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CC0236"/>
    <w:rPr>
      <w:color w:val="0000FF" w:themeColor="hyperlink"/>
      <w:u w:val="single"/>
    </w:rPr>
  </w:style>
  <w:style w:type="table" w:styleId="Tabelacomgrelha">
    <w:name w:val="Table Grid"/>
    <w:basedOn w:val="Tabelanormal"/>
    <w:uiPriority w:val="59"/>
    <w:rsid w:val="00AD3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4C290A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4C290A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4C290A"/>
    <w:rPr>
      <w:rFonts w:ascii="Times New Roman" w:eastAsia="Times New Roman" w:hAnsi="Times New Roman" w:cs="Times New Roman"/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4C290A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4C29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0674CB"/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0674CB"/>
    <w:rPr>
      <w:rFonts w:ascii="Times New Roman" w:eastAsia="Times New Roman" w:hAnsi="Times New Roman" w:cs="Times New Roman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0674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e.gov.p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0EF66-0D76-4FEA-9744-022B35142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3038</Words>
  <Characters>16406</Characters>
  <Application>Microsoft Office Word</Application>
  <DocSecurity>0</DocSecurity>
  <Lines>136</Lines>
  <Paragraphs>38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IFDR</Company>
  <LinksUpToDate>false</LinksUpToDate>
  <CharactersWithSpaces>19406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Rodrigues</dc:creator>
  <cp:lastModifiedBy>Marisa Castilho</cp:lastModifiedBy>
  <cp:revision>2</cp:revision>
  <cp:lastPrinted>2018-04-03T17:46:00Z</cp:lastPrinted>
  <dcterms:created xsi:type="dcterms:W3CDTF">2020-10-14T10:46:00Z</dcterms:created>
  <dcterms:modified xsi:type="dcterms:W3CDTF">2020-10-14T10:46:00Z</dcterms:modified>
</cp:coreProperties>
</file>